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60" w:type="dxa"/>
        <w:tblLayout w:type="fixed"/>
        <w:tblLook w:val="0000"/>
      </w:tblPr>
      <w:tblGrid>
        <w:gridCol w:w="4556"/>
        <w:gridCol w:w="5226"/>
      </w:tblGrid>
      <w:tr w:rsidR="00E74A12">
        <w:trPr>
          <w:trHeight w:val="343"/>
        </w:trPr>
        <w:tc>
          <w:tcPr>
            <w:tcW w:w="4556" w:type="dxa"/>
          </w:tcPr>
          <w:p w:rsidR="00E74A12" w:rsidRDefault="00E74A12" w:rsidP="00E74A12">
            <w:pPr>
              <w:jc w:val="center"/>
              <w:rPr>
                <w:rFonts w:ascii=".VnTimeH" w:hAnsi=".VnTimeH"/>
                <w:b/>
                <w:spacing w:val="-20"/>
                <w:sz w:val="26"/>
              </w:rPr>
            </w:pPr>
            <w:r>
              <w:rPr>
                <w:noProof/>
              </w:rPr>
              <w:pict>
                <v:line id="_x0000_s1030" style="position:absolute;left:0;text-align:left;z-index:251658752" from="65.65pt,21.8pt" to="137.45pt,21.8pt" o:allowincell="f"/>
              </w:pict>
            </w:r>
            <w:r>
              <w:rPr>
                <w:rFonts w:ascii=".VnTimeH" w:hAnsi=".VnTimeH"/>
                <w:b/>
                <w:spacing w:val="-20"/>
                <w:sz w:val="26"/>
              </w:rPr>
              <w:t>Bé v¨n ho¸, thÓ thao vµ du lÞch</w:t>
            </w:r>
          </w:p>
          <w:p w:rsidR="00E74A12" w:rsidRDefault="00E74A12" w:rsidP="00E74A12">
            <w:pPr>
              <w:spacing w:before="120"/>
            </w:pPr>
          </w:p>
          <w:p w:rsidR="00E74A12" w:rsidRDefault="000C0B02" w:rsidP="00E74A12">
            <w:pPr>
              <w:jc w:val="center"/>
              <w:rPr>
                <w:rFonts w:ascii=".VnTimeH" w:hAnsi=".VnTimeH"/>
                <w:b/>
                <w:spacing w:val="-20"/>
                <w:sz w:val="26"/>
              </w:rPr>
            </w:pPr>
            <w:r>
              <w:rPr>
                <w:rFonts w:ascii=".VnTime" w:hAnsi=".VnTime"/>
              </w:rPr>
              <w:t xml:space="preserve">Sè: </w:t>
            </w:r>
            <w:r w:rsidR="00E044CA">
              <w:rPr>
                <w:rFonts w:ascii=".VnTime" w:hAnsi=".VnTime"/>
              </w:rPr>
              <w:t>3420</w:t>
            </w:r>
            <w:r>
              <w:rPr>
                <w:rFonts w:ascii=".VnTime" w:hAnsi=".VnTime"/>
              </w:rPr>
              <w:t xml:space="preserve"> /HD</w:t>
            </w:r>
            <w:r w:rsidR="00E74A12">
              <w:rPr>
                <w:rFonts w:ascii=".VnTime" w:hAnsi=".VnTime"/>
              </w:rPr>
              <w:t>-BVHTTDL</w:t>
            </w:r>
          </w:p>
        </w:tc>
        <w:tc>
          <w:tcPr>
            <w:tcW w:w="5226" w:type="dxa"/>
          </w:tcPr>
          <w:p w:rsidR="00E74A12" w:rsidRDefault="00E74A12" w:rsidP="00E74A12">
            <w:pPr>
              <w:jc w:val="center"/>
              <w:rPr>
                <w:b/>
                <w:spacing w:val="-24"/>
              </w:rPr>
            </w:pPr>
            <w:r>
              <w:rPr>
                <w:rFonts w:ascii=".VnTimeH" w:hAnsi=".VnTimeH"/>
                <w:b/>
                <w:spacing w:val="-24"/>
                <w:sz w:val="26"/>
              </w:rPr>
              <w:t>céng hoµ x· héi chñ nghÜa viÖt nam</w:t>
            </w:r>
          </w:p>
          <w:p w:rsidR="00E74A12" w:rsidRDefault="00E74A12" w:rsidP="00E74A12">
            <w:pPr>
              <w:jc w:val="center"/>
              <w:rPr>
                <w:rFonts w:ascii=".VnTime" w:hAnsi=".VnTime"/>
                <w:b/>
              </w:rPr>
            </w:pPr>
            <w:r>
              <w:rPr>
                <w:rFonts w:ascii=".VnTime" w:hAnsi=".VnTime"/>
                <w:b/>
              </w:rPr>
              <w:t>§éc lËp - Tù do - H¹nh phóc</w:t>
            </w:r>
          </w:p>
          <w:p w:rsidR="00E74A12" w:rsidRDefault="00E74A12" w:rsidP="00E74A12">
            <w:pPr>
              <w:jc w:val="center"/>
              <w:rPr>
                <w:rFonts w:ascii=".VnTime" w:hAnsi=".VnTime"/>
                <w:i/>
              </w:rPr>
            </w:pPr>
            <w:r>
              <w:rPr>
                <w:noProof/>
              </w:rPr>
              <w:pict>
                <v:line id="_x0000_s1029" style="position:absolute;left:0;text-align:left;z-index:251657728" from="41.15pt,1.6pt" to="208.75pt,1.6pt"/>
              </w:pict>
            </w:r>
          </w:p>
          <w:p w:rsidR="00E74A12" w:rsidRDefault="00E74A12" w:rsidP="00E74A12">
            <w:pPr>
              <w:spacing w:before="40"/>
              <w:jc w:val="center"/>
              <w:rPr>
                <w:rFonts w:ascii=".VnTimeH" w:hAnsi=".VnTimeH"/>
                <w:b/>
                <w:i/>
                <w:spacing w:val="-20"/>
                <w:sz w:val="26"/>
              </w:rPr>
            </w:pPr>
            <w:r>
              <w:rPr>
                <w:rFonts w:ascii=".VnTime" w:hAnsi=".VnTime"/>
                <w:i/>
              </w:rPr>
              <w:t>Hµ Néi, ngµy</w:t>
            </w:r>
            <w:r w:rsidR="00E044CA">
              <w:rPr>
                <w:rFonts w:ascii=".VnTime" w:hAnsi=".VnTime"/>
                <w:i/>
              </w:rPr>
              <w:t xml:space="preserve"> 02 </w:t>
            </w:r>
            <w:r>
              <w:rPr>
                <w:rFonts w:ascii=".VnTime" w:hAnsi=".VnTime"/>
                <w:i/>
              </w:rPr>
              <w:t xml:space="preserve">th¸ng </w:t>
            </w:r>
            <w:r w:rsidR="00AA0CF5">
              <w:rPr>
                <w:rFonts w:ascii=".VnTime" w:hAnsi=".VnTime"/>
                <w:i/>
              </w:rPr>
              <w:t>10</w:t>
            </w:r>
            <w:r>
              <w:rPr>
                <w:rFonts w:ascii=".VnTime" w:hAnsi=".VnTime"/>
                <w:i/>
              </w:rPr>
              <w:t xml:space="preserve"> n¨m 2012</w:t>
            </w:r>
          </w:p>
        </w:tc>
      </w:tr>
    </w:tbl>
    <w:p w:rsidR="00E74A12" w:rsidRDefault="00E74A12" w:rsidP="00AF7530">
      <w:pPr>
        <w:jc w:val="center"/>
        <w:rPr>
          <w:b/>
          <w:szCs w:val="28"/>
        </w:rPr>
      </w:pPr>
    </w:p>
    <w:p w:rsidR="00AF7530" w:rsidRDefault="00AF7530" w:rsidP="00AF7530">
      <w:pPr>
        <w:jc w:val="center"/>
        <w:rPr>
          <w:b/>
          <w:szCs w:val="28"/>
        </w:rPr>
      </w:pPr>
      <w:r>
        <w:rPr>
          <w:b/>
          <w:szCs w:val="28"/>
        </w:rPr>
        <w:t>HƯỚNG DẪN</w:t>
      </w:r>
    </w:p>
    <w:p w:rsidR="00AF7530" w:rsidRPr="00DC3279" w:rsidRDefault="00AF7530" w:rsidP="00AF7530">
      <w:pPr>
        <w:jc w:val="center"/>
        <w:rPr>
          <w:b/>
          <w:spacing w:val="-8"/>
          <w:szCs w:val="28"/>
        </w:rPr>
      </w:pPr>
      <w:r w:rsidRPr="00DC3279">
        <w:rPr>
          <w:b/>
          <w:spacing w:val="-8"/>
          <w:szCs w:val="28"/>
        </w:rPr>
        <w:t xml:space="preserve">Về việc </w:t>
      </w:r>
      <w:r w:rsidR="00E74A12" w:rsidRPr="00DC3279">
        <w:rPr>
          <w:b/>
          <w:spacing w:val="-8"/>
          <w:szCs w:val="28"/>
        </w:rPr>
        <w:t>sử dụng</w:t>
      </w:r>
      <w:r w:rsidRPr="00DC3279">
        <w:rPr>
          <w:b/>
          <w:spacing w:val="-8"/>
          <w:szCs w:val="28"/>
        </w:rPr>
        <w:t xml:space="preserve"> Quốc kỳ</w:t>
      </w:r>
      <w:r w:rsidR="00086D09" w:rsidRPr="00DC3279">
        <w:rPr>
          <w:b/>
          <w:spacing w:val="-8"/>
          <w:szCs w:val="28"/>
        </w:rPr>
        <w:t>, Quốc huy, Quốc ca</w:t>
      </w:r>
      <w:r w:rsidR="00DC3279" w:rsidRPr="00DC3279">
        <w:rPr>
          <w:b/>
          <w:spacing w:val="-8"/>
          <w:szCs w:val="28"/>
        </w:rPr>
        <w:t>, chân dung Chủ tịch Hồ Chí Minh</w:t>
      </w:r>
    </w:p>
    <w:p w:rsidR="00AF7530" w:rsidRDefault="00AF7530" w:rsidP="00AF7530">
      <w:pPr>
        <w:jc w:val="center"/>
        <w:rPr>
          <w:b/>
          <w:szCs w:val="28"/>
        </w:rPr>
      </w:pPr>
      <w:r>
        <w:pict>
          <v:line id="_x0000_s1026" style="position:absolute;left:0;text-align:left;z-index:251656704" from="147.6pt,3.7pt" to="305.05pt,3.7pt" strokeweight=".26mm">
            <v:stroke joinstyle="miter"/>
          </v:line>
        </w:pict>
      </w:r>
    </w:p>
    <w:p w:rsidR="000661A7" w:rsidRDefault="000661A7" w:rsidP="007544D4">
      <w:pPr>
        <w:spacing w:before="120" w:line="264" w:lineRule="auto"/>
        <w:ind w:firstLine="536"/>
        <w:jc w:val="both"/>
        <w:rPr>
          <w:szCs w:val="28"/>
        </w:rPr>
      </w:pPr>
      <w:r>
        <w:rPr>
          <w:szCs w:val="28"/>
        </w:rPr>
        <w:t>Nhằm thống nhất việc sử dụng Quốc kỳ, Quốc huy, Quốc ca</w:t>
      </w:r>
      <w:r w:rsidR="00086D09">
        <w:rPr>
          <w:szCs w:val="28"/>
        </w:rPr>
        <w:t>; Căn cứ vào các quy định tại các văn bản quy phạm pháp luật,</w:t>
      </w:r>
      <w:r>
        <w:rPr>
          <w:szCs w:val="28"/>
        </w:rPr>
        <w:t xml:space="preserve"> Bộ Văn hóa, Thể thao và </w:t>
      </w:r>
      <w:r w:rsidR="0031515A">
        <w:rPr>
          <w:szCs w:val="28"/>
        </w:rPr>
        <w:t xml:space="preserve">     </w:t>
      </w:r>
      <w:r>
        <w:rPr>
          <w:szCs w:val="28"/>
        </w:rPr>
        <w:t>Du lịch hướng dẫn</w:t>
      </w:r>
      <w:r w:rsidR="00086D09">
        <w:rPr>
          <w:szCs w:val="28"/>
        </w:rPr>
        <w:t xml:space="preserve"> việc sử dụng Quốc kỳ, Quốc huy, Quốc ca</w:t>
      </w:r>
      <w:r>
        <w:rPr>
          <w:szCs w:val="28"/>
        </w:rPr>
        <w:t xml:space="preserve"> như sau: </w:t>
      </w:r>
    </w:p>
    <w:p w:rsidR="00086D09" w:rsidRDefault="0019745F" w:rsidP="007544D4">
      <w:pPr>
        <w:spacing w:before="120" w:line="264" w:lineRule="auto"/>
        <w:ind w:firstLine="536"/>
        <w:jc w:val="both"/>
        <w:rPr>
          <w:szCs w:val="28"/>
        </w:rPr>
      </w:pPr>
      <w:r w:rsidRPr="003242CB">
        <w:rPr>
          <w:b/>
          <w:szCs w:val="28"/>
        </w:rPr>
        <w:t xml:space="preserve">I. </w:t>
      </w:r>
      <w:r w:rsidR="00215A8A">
        <w:rPr>
          <w:b/>
          <w:szCs w:val="28"/>
        </w:rPr>
        <w:t>QUỐC KỲ</w:t>
      </w:r>
      <w:r w:rsidR="000661A7" w:rsidRPr="000661A7">
        <w:rPr>
          <w:szCs w:val="28"/>
        </w:rPr>
        <w:t xml:space="preserve"> </w:t>
      </w:r>
    </w:p>
    <w:p w:rsidR="00AF7530" w:rsidRPr="003242CB" w:rsidRDefault="00E74A12" w:rsidP="007544D4">
      <w:pPr>
        <w:spacing w:before="120" w:line="264" w:lineRule="auto"/>
        <w:ind w:firstLine="536"/>
        <w:jc w:val="both"/>
        <w:rPr>
          <w:b/>
          <w:i/>
          <w:szCs w:val="28"/>
        </w:rPr>
      </w:pPr>
      <w:r w:rsidRPr="003242CB">
        <w:rPr>
          <w:b/>
          <w:i/>
          <w:szCs w:val="28"/>
        </w:rPr>
        <w:t xml:space="preserve">1. </w:t>
      </w:r>
      <w:r w:rsidR="0019745F" w:rsidRPr="003242CB">
        <w:rPr>
          <w:b/>
          <w:i/>
          <w:szCs w:val="28"/>
        </w:rPr>
        <w:t xml:space="preserve">Hình </w:t>
      </w:r>
      <w:r w:rsidRPr="003242CB">
        <w:rPr>
          <w:b/>
          <w:i/>
          <w:szCs w:val="28"/>
        </w:rPr>
        <w:t>Quốc kỳ</w:t>
      </w:r>
      <w:r w:rsidR="00BF3B78" w:rsidRPr="003242CB">
        <w:rPr>
          <w:b/>
          <w:i/>
          <w:szCs w:val="28"/>
        </w:rPr>
        <w:t>:</w:t>
      </w:r>
      <w:r w:rsidR="00086D09" w:rsidRPr="00086D09">
        <w:rPr>
          <w:szCs w:val="28"/>
        </w:rPr>
        <w:t xml:space="preserve"> </w:t>
      </w:r>
      <w:r w:rsidR="00A36E38" w:rsidRPr="003242CB">
        <w:rPr>
          <w:szCs w:val="28"/>
        </w:rPr>
        <w:t xml:space="preserve">Điều 141 chương XI Hiến pháp nước Cộng hòa xã hội </w:t>
      </w:r>
      <w:r w:rsidR="00A36E38" w:rsidRPr="00226A50">
        <w:rPr>
          <w:spacing w:val="-8"/>
          <w:szCs w:val="28"/>
        </w:rPr>
        <w:t xml:space="preserve">chủ nghĩa Việt Nam năm 1992; </w:t>
      </w:r>
      <w:r w:rsidR="0049101E" w:rsidRPr="00226A50">
        <w:rPr>
          <w:spacing w:val="-8"/>
          <w:szCs w:val="28"/>
        </w:rPr>
        <w:t>Thông tư số</w:t>
      </w:r>
      <w:r w:rsidR="00226A50" w:rsidRPr="00226A50">
        <w:rPr>
          <w:spacing w:val="-8"/>
          <w:szCs w:val="28"/>
        </w:rPr>
        <w:t xml:space="preserve"> 68/VHTT-TT ngày 24 tháng </w:t>
      </w:r>
      <w:r w:rsidR="00A36E38" w:rsidRPr="00226A50">
        <w:rPr>
          <w:spacing w:val="-8"/>
          <w:szCs w:val="28"/>
        </w:rPr>
        <w:t>8</w:t>
      </w:r>
      <w:r w:rsidR="00226A50" w:rsidRPr="00226A50">
        <w:rPr>
          <w:spacing w:val="-8"/>
          <w:szCs w:val="28"/>
        </w:rPr>
        <w:t xml:space="preserve"> năm </w:t>
      </w:r>
      <w:r w:rsidR="00A36E38" w:rsidRPr="00226A50">
        <w:rPr>
          <w:spacing w:val="-8"/>
          <w:szCs w:val="28"/>
        </w:rPr>
        <w:t>1993</w:t>
      </w:r>
      <w:r w:rsidR="00A36E38" w:rsidRPr="003242CB">
        <w:rPr>
          <w:szCs w:val="28"/>
        </w:rPr>
        <w:t xml:space="preserve"> </w:t>
      </w:r>
      <w:r w:rsidR="00A36E38" w:rsidRPr="00226A50">
        <w:rPr>
          <w:spacing w:val="-4"/>
          <w:szCs w:val="28"/>
        </w:rPr>
        <w:t>của Bộ Văn hóa, Thông tin (nay là Bộ V</w:t>
      </w:r>
      <w:r w:rsidR="00215A8A" w:rsidRPr="00226A50">
        <w:rPr>
          <w:spacing w:val="-4"/>
          <w:szCs w:val="28"/>
        </w:rPr>
        <w:t>ăn hóa, Thể thao và Du lịch</w:t>
      </w:r>
      <w:r w:rsidR="00A36E38" w:rsidRPr="00226A50">
        <w:rPr>
          <w:spacing w:val="-4"/>
          <w:szCs w:val="28"/>
        </w:rPr>
        <w:t>).</w:t>
      </w:r>
      <w:r w:rsidR="00A36E38" w:rsidRPr="00226A50">
        <w:rPr>
          <w:i/>
          <w:spacing w:val="-4"/>
          <w:szCs w:val="28"/>
        </w:rPr>
        <w:t xml:space="preserve"> “…</w:t>
      </w:r>
      <w:r w:rsidR="00086D09" w:rsidRPr="00226A50">
        <w:rPr>
          <w:i/>
          <w:spacing w:val="-4"/>
          <w:szCs w:val="28"/>
        </w:rPr>
        <w:t>Quốc kỳ</w:t>
      </w:r>
      <w:r w:rsidR="00086D09" w:rsidRPr="00A36E38">
        <w:rPr>
          <w:i/>
          <w:szCs w:val="28"/>
        </w:rPr>
        <w:t xml:space="preserve"> nước Cộng hòa xã hội chủ nghĩa Việt Nam hình chữ nhật, </w:t>
      </w:r>
      <w:r w:rsidR="00086D09" w:rsidRPr="00A36E38">
        <w:rPr>
          <w:i/>
          <w:spacing w:val="-4"/>
          <w:szCs w:val="28"/>
        </w:rPr>
        <w:t>chiều rộng bằng hai phần ba chiều dài, nền đỏ, ở giữa có ngôi sao vàng năm cánh</w:t>
      </w:r>
      <w:r w:rsidR="00A36E38" w:rsidRPr="00A36E38">
        <w:rPr>
          <w:i/>
          <w:spacing w:val="-4"/>
          <w:szCs w:val="28"/>
        </w:rPr>
        <w:t>…”</w:t>
      </w:r>
      <w:r w:rsidR="00086D09">
        <w:rPr>
          <w:spacing w:val="-4"/>
          <w:szCs w:val="28"/>
        </w:rPr>
        <w:t xml:space="preserve"> </w:t>
      </w:r>
    </w:p>
    <w:p w:rsidR="00AF7530" w:rsidRPr="00A36E38" w:rsidRDefault="00AF7530" w:rsidP="00226A50">
      <w:pPr>
        <w:spacing w:before="80" w:line="264" w:lineRule="auto"/>
        <w:ind w:firstLine="539"/>
        <w:jc w:val="both"/>
        <w:rPr>
          <w:i/>
          <w:szCs w:val="28"/>
        </w:rPr>
      </w:pPr>
      <w:r w:rsidRPr="00A36E38">
        <w:rPr>
          <w:i/>
          <w:szCs w:val="28"/>
        </w:rPr>
        <w:t xml:space="preserve">- </w:t>
      </w:r>
      <w:r w:rsidR="00033372" w:rsidRPr="00A36E38">
        <w:rPr>
          <w:i/>
          <w:szCs w:val="28"/>
        </w:rPr>
        <w:t>“…</w:t>
      </w:r>
      <w:r w:rsidRPr="00A36E38">
        <w:rPr>
          <w:i/>
          <w:szCs w:val="28"/>
        </w:rPr>
        <w:t xml:space="preserve">Điểm giữa ngôi sao vàng đặt đúng điểm giữa (điểm giao nhau của </w:t>
      </w:r>
      <w:r w:rsidR="00BF3B78" w:rsidRPr="00A36E38">
        <w:rPr>
          <w:i/>
          <w:szCs w:val="28"/>
        </w:rPr>
        <w:t>hai đường chéo) Q</w:t>
      </w:r>
      <w:r w:rsidRPr="00A36E38">
        <w:rPr>
          <w:i/>
          <w:szCs w:val="28"/>
        </w:rPr>
        <w:t>uốc kỳ.</w:t>
      </w:r>
    </w:p>
    <w:p w:rsidR="00AF7530" w:rsidRPr="00A36E38" w:rsidRDefault="00AF7530" w:rsidP="00226A50">
      <w:pPr>
        <w:spacing w:before="80" w:line="264" w:lineRule="auto"/>
        <w:ind w:firstLine="539"/>
        <w:jc w:val="both"/>
        <w:rPr>
          <w:i/>
          <w:szCs w:val="28"/>
        </w:rPr>
      </w:pPr>
      <w:r w:rsidRPr="00A36E38">
        <w:rPr>
          <w:i/>
          <w:spacing w:val="-6"/>
          <w:szCs w:val="28"/>
        </w:rPr>
        <w:t xml:space="preserve">- Khoảng cách từ điểm giữa </w:t>
      </w:r>
      <w:r w:rsidR="00BF3B78" w:rsidRPr="00A36E38">
        <w:rPr>
          <w:i/>
          <w:spacing w:val="-6"/>
          <w:szCs w:val="28"/>
        </w:rPr>
        <w:t>ngôi sao đến đầu cánh sao bằng một phần năm</w:t>
      </w:r>
      <w:r w:rsidRPr="00A36E38">
        <w:rPr>
          <w:i/>
          <w:szCs w:val="28"/>
        </w:rPr>
        <w:t xml:space="preserve"> chiều dài </w:t>
      </w:r>
      <w:r w:rsidR="00BF3B78" w:rsidRPr="00A36E38">
        <w:rPr>
          <w:i/>
          <w:szCs w:val="28"/>
        </w:rPr>
        <w:t>của Qu</w:t>
      </w:r>
      <w:r w:rsidRPr="00A36E38">
        <w:rPr>
          <w:i/>
          <w:szCs w:val="28"/>
        </w:rPr>
        <w:t>ốc kỳ.</w:t>
      </w:r>
    </w:p>
    <w:p w:rsidR="00AF7530" w:rsidRPr="00A36E38" w:rsidRDefault="00AF7530" w:rsidP="00226A50">
      <w:pPr>
        <w:spacing w:before="80" w:line="264" w:lineRule="auto"/>
        <w:ind w:firstLine="539"/>
        <w:jc w:val="both"/>
        <w:rPr>
          <w:i/>
          <w:szCs w:val="28"/>
        </w:rPr>
      </w:pPr>
      <w:r w:rsidRPr="00A36E38">
        <w:rPr>
          <w:i/>
          <w:szCs w:val="28"/>
        </w:rPr>
        <w:t xml:space="preserve">- Một cánh sao </w:t>
      </w:r>
      <w:r w:rsidR="00BF3B78" w:rsidRPr="00A36E38">
        <w:rPr>
          <w:i/>
          <w:szCs w:val="28"/>
        </w:rPr>
        <w:t>có trục vuông góc với cạnh dài Q</w:t>
      </w:r>
      <w:r w:rsidRPr="00A36E38">
        <w:rPr>
          <w:i/>
          <w:szCs w:val="28"/>
        </w:rPr>
        <w:t>uốc kỳ và hướng thẳng l</w:t>
      </w:r>
      <w:r w:rsidR="00BF3B78" w:rsidRPr="00A36E38">
        <w:rPr>
          <w:i/>
          <w:szCs w:val="28"/>
        </w:rPr>
        <w:t>ên phía trên theo đầu cột treo Q</w:t>
      </w:r>
      <w:r w:rsidRPr="00A36E38">
        <w:rPr>
          <w:i/>
          <w:szCs w:val="28"/>
        </w:rPr>
        <w:t>uốc kỳ.</w:t>
      </w:r>
    </w:p>
    <w:p w:rsidR="00AF7530" w:rsidRPr="00A36E38" w:rsidRDefault="00AF7530" w:rsidP="00226A50">
      <w:pPr>
        <w:spacing w:before="80" w:line="264" w:lineRule="auto"/>
        <w:ind w:firstLine="539"/>
        <w:jc w:val="both"/>
        <w:rPr>
          <w:i/>
          <w:szCs w:val="28"/>
        </w:rPr>
      </w:pPr>
      <w:r w:rsidRPr="00A36E38">
        <w:rPr>
          <w:i/>
          <w:szCs w:val="28"/>
        </w:rPr>
        <w:t>- Tạo hình ngôi sao: từ đầu cánh sao này đến đầu cánh sao đối diện là đường thẳng, không phình ở giữa, cánh sao không bầu.</w:t>
      </w:r>
    </w:p>
    <w:p w:rsidR="00AF7530" w:rsidRPr="00A36E38" w:rsidRDefault="006E49A2" w:rsidP="00226A50">
      <w:pPr>
        <w:spacing w:before="80" w:line="264" w:lineRule="auto"/>
        <w:ind w:firstLine="539"/>
        <w:jc w:val="both"/>
        <w:rPr>
          <w:i/>
          <w:szCs w:val="28"/>
        </w:rPr>
      </w:pPr>
      <w:r w:rsidRPr="00A36E38">
        <w:rPr>
          <w:i/>
          <w:szCs w:val="28"/>
        </w:rPr>
        <w:t>- Hai mặt của Q</w:t>
      </w:r>
      <w:r w:rsidR="00AF7530" w:rsidRPr="00A36E38">
        <w:rPr>
          <w:i/>
          <w:szCs w:val="28"/>
        </w:rPr>
        <w:t>uốc kỳ đều có ngôi sao vàng trùng khít nhau.</w:t>
      </w:r>
    </w:p>
    <w:p w:rsidR="00AF7530" w:rsidRPr="00A36E38" w:rsidRDefault="006E49A2" w:rsidP="00226A50">
      <w:pPr>
        <w:spacing w:before="80" w:line="264" w:lineRule="auto"/>
        <w:ind w:firstLine="539"/>
        <w:jc w:val="both"/>
        <w:rPr>
          <w:i/>
          <w:szCs w:val="28"/>
        </w:rPr>
      </w:pPr>
      <w:r w:rsidRPr="00A36E38">
        <w:rPr>
          <w:i/>
          <w:szCs w:val="28"/>
        </w:rPr>
        <w:t>- Nền Q</w:t>
      </w:r>
      <w:r w:rsidR="00AF7530" w:rsidRPr="00A36E38">
        <w:rPr>
          <w:i/>
          <w:szCs w:val="28"/>
        </w:rPr>
        <w:t>uốc kỳ màu đỏ tươi, ngôi sao màu vàng tươi</w:t>
      </w:r>
      <w:r w:rsidR="00033372" w:rsidRPr="00A36E38">
        <w:rPr>
          <w:i/>
          <w:szCs w:val="28"/>
        </w:rPr>
        <w:t>...”</w:t>
      </w:r>
    </w:p>
    <w:p w:rsidR="00086D09" w:rsidRPr="00086D09" w:rsidRDefault="00AF7530" w:rsidP="00226A50">
      <w:pPr>
        <w:spacing w:before="80" w:line="264" w:lineRule="auto"/>
        <w:ind w:firstLine="539"/>
        <w:jc w:val="both"/>
      </w:pPr>
      <w:r w:rsidRPr="0031515A">
        <w:rPr>
          <w:b/>
          <w:i/>
          <w:spacing w:val="-4"/>
          <w:szCs w:val="28"/>
        </w:rPr>
        <w:t xml:space="preserve">2. </w:t>
      </w:r>
      <w:r w:rsidR="006E49A2" w:rsidRPr="0031515A">
        <w:rPr>
          <w:b/>
          <w:i/>
          <w:spacing w:val="-4"/>
          <w:szCs w:val="28"/>
        </w:rPr>
        <w:t>C</w:t>
      </w:r>
      <w:r w:rsidR="00086D09" w:rsidRPr="0031515A">
        <w:rPr>
          <w:b/>
          <w:i/>
          <w:spacing w:val="-4"/>
          <w:szCs w:val="28"/>
        </w:rPr>
        <w:t xml:space="preserve">ách treo, thời gian treo Quốc kỳ và dùng Quốc kỳ về việc tang: </w:t>
      </w:r>
      <w:r w:rsidR="00086D09" w:rsidRPr="0031515A">
        <w:rPr>
          <w:spacing w:val="-4"/>
          <w:szCs w:val="28"/>
        </w:rPr>
        <w:t xml:space="preserve">Điều lệ </w:t>
      </w:r>
      <w:r w:rsidR="0049101E" w:rsidRPr="00226A50">
        <w:rPr>
          <w:spacing w:val="-8"/>
          <w:szCs w:val="28"/>
        </w:rPr>
        <w:t>số 974-TTg</w:t>
      </w:r>
      <w:r w:rsidR="00226A50" w:rsidRPr="00226A50">
        <w:rPr>
          <w:spacing w:val="-8"/>
          <w:szCs w:val="28"/>
        </w:rPr>
        <w:t xml:space="preserve"> ngày 21 tháng </w:t>
      </w:r>
      <w:r w:rsidR="00086D09" w:rsidRPr="00226A50">
        <w:rPr>
          <w:spacing w:val="-8"/>
          <w:szCs w:val="28"/>
        </w:rPr>
        <w:t>7</w:t>
      </w:r>
      <w:r w:rsidR="00226A50" w:rsidRPr="00226A50">
        <w:rPr>
          <w:spacing w:val="-8"/>
          <w:szCs w:val="28"/>
        </w:rPr>
        <w:t xml:space="preserve"> năm </w:t>
      </w:r>
      <w:r w:rsidR="00086D09" w:rsidRPr="00226A50">
        <w:rPr>
          <w:spacing w:val="-8"/>
          <w:szCs w:val="28"/>
        </w:rPr>
        <w:t>1956 của Thủ tướng Chính phủ về việc hướng dẫn</w:t>
      </w:r>
      <w:r w:rsidR="00086D09" w:rsidRPr="00B31961">
        <w:rPr>
          <w:spacing w:val="-4"/>
          <w:szCs w:val="28"/>
        </w:rPr>
        <w:t xml:space="preserve"> </w:t>
      </w:r>
      <w:r w:rsidR="00086D09" w:rsidRPr="00226A50">
        <w:rPr>
          <w:spacing w:val="-12"/>
          <w:szCs w:val="28"/>
        </w:rPr>
        <w:t>sử dụng Quốc kỳ</w:t>
      </w:r>
      <w:r w:rsidR="004870D5" w:rsidRPr="00226A50">
        <w:rPr>
          <w:spacing w:val="-12"/>
          <w:szCs w:val="28"/>
        </w:rPr>
        <w:t>; Thông tư số</w:t>
      </w:r>
      <w:r w:rsidR="0049101E" w:rsidRPr="00226A50">
        <w:rPr>
          <w:spacing w:val="-12"/>
          <w:szCs w:val="28"/>
        </w:rPr>
        <w:t xml:space="preserve"> 68/VHTT-TT</w:t>
      </w:r>
      <w:r w:rsidR="00226A50" w:rsidRPr="00226A50">
        <w:rPr>
          <w:spacing w:val="-12"/>
          <w:szCs w:val="28"/>
        </w:rPr>
        <w:t xml:space="preserve"> ngày 24 tháng </w:t>
      </w:r>
      <w:r w:rsidR="004870D5" w:rsidRPr="00226A50">
        <w:rPr>
          <w:spacing w:val="-12"/>
          <w:szCs w:val="28"/>
        </w:rPr>
        <w:t>8</w:t>
      </w:r>
      <w:r w:rsidR="00226A50" w:rsidRPr="00226A50">
        <w:rPr>
          <w:spacing w:val="-12"/>
          <w:szCs w:val="28"/>
        </w:rPr>
        <w:t xml:space="preserve"> năm </w:t>
      </w:r>
      <w:r w:rsidR="004870D5" w:rsidRPr="00226A50">
        <w:rPr>
          <w:spacing w:val="-12"/>
          <w:szCs w:val="28"/>
        </w:rPr>
        <w:t>1993 của Bộ Văn hóa,</w:t>
      </w:r>
      <w:r w:rsidR="004870D5" w:rsidRPr="00B31961">
        <w:rPr>
          <w:szCs w:val="28"/>
        </w:rPr>
        <w:t xml:space="preserve"> Thông tin (nay là Bộ V</w:t>
      </w:r>
      <w:r w:rsidR="00215A8A">
        <w:rPr>
          <w:szCs w:val="28"/>
        </w:rPr>
        <w:t>ăn hóa, Thể thao và Du lịch</w:t>
      </w:r>
      <w:r w:rsidR="004870D5" w:rsidRPr="00B31961">
        <w:rPr>
          <w:szCs w:val="28"/>
        </w:rPr>
        <w:t>)</w:t>
      </w:r>
      <w:r w:rsidR="0088403C">
        <w:rPr>
          <w:szCs w:val="28"/>
        </w:rPr>
        <w:t>.</w:t>
      </w:r>
    </w:p>
    <w:p w:rsidR="00086D09" w:rsidRPr="001A0EFB" w:rsidRDefault="00086D09" w:rsidP="00226A50">
      <w:pPr>
        <w:spacing w:before="80" w:line="264" w:lineRule="auto"/>
        <w:ind w:firstLine="539"/>
        <w:jc w:val="both"/>
        <w:rPr>
          <w:szCs w:val="28"/>
        </w:rPr>
      </w:pPr>
      <w:r w:rsidRPr="001A0EFB">
        <w:rPr>
          <w:szCs w:val="28"/>
        </w:rPr>
        <w:t>2.1. Cách treo:</w:t>
      </w:r>
    </w:p>
    <w:p w:rsidR="00AF7530" w:rsidRPr="00A36E38" w:rsidRDefault="006E49A2" w:rsidP="00226A50">
      <w:pPr>
        <w:spacing w:before="80" w:line="264" w:lineRule="auto"/>
        <w:ind w:firstLine="539"/>
        <w:jc w:val="both"/>
        <w:rPr>
          <w:i/>
          <w:szCs w:val="28"/>
        </w:rPr>
      </w:pPr>
      <w:r w:rsidRPr="00A36E38">
        <w:rPr>
          <w:i/>
          <w:szCs w:val="28"/>
        </w:rPr>
        <w:t xml:space="preserve">- </w:t>
      </w:r>
      <w:r w:rsidR="00033372" w:rsidRPr="00A36E38">
        <w:rPr>
          <w:i/>
          <w:szCs w:val="28"/>
        </w:rPr>
        <w:t>“…</w:t>
      </w:r>
      <w:r w:rsidRPr="00A36E38">
        <w:rPr>
          <w:i/>
          <w:szCs w:val="28"/>
        </w:rPr>
        <w:t>Khi treo Q</w:t>
      </w:r>
      <w:r w:rsidR="00AF7530" w:rsidRPr="00A36E38">
        <w:rPr>
          <w:i/>
          <w:szCs w:val="28"/>
        </w:rPr>
        <w:t>uốc kỳ chú ý đừng để ngược ngôi sao.</w:t>
      </w:r>
    </w:p>
    <w:p w:rsidR="004870D5" w:rsidRPr="00A36E38" w:rsidRDefault="00AF7530" w:rsidP="00226A50">
      <w:pPr>
        <w:spacing w:before="80" w:line="264" w:lineRule="auto"/>
        <w:ind w:firstLine="539"/>
        <w:jc w:val="both"/>
        <w:rPr>
          <w:i/>
          <w:szCs w:val="28"/>
        </w:rPr>
      </w:pPr>
      <w:r w:rsidRPr="00A36E38">
        <w:rPr>
          <w:i/>
          <w:szCs w:val="28"/>
        </w:rPr>
        <w:t>- Treo ả</w:t>
      </w:r>
      <w:r w:rsidR="0019745F" w:rsidRPr="00A36E38">
        <w:rPr>
          <w:i/>
          <w:szCs w:val="28"/>
        </w:rPr>
        <w:t>nh, chân dung lãnh tụ cùng với Q</w:t>
      </w:r>
      <w:r w:rsidRPr="00A36E38">
        <w:rPr>
          <w:i/>
          <w:szCs w:val="28"/>
        </w:rPr>
        <w:t xml:space="preserve">uốc kỳ thì </w:t>
      </w:r>
      <w:r w:rsidR="0019745F" w:rsidRPr="00A36E38">
        <w:rPr>
          <w:i/>
          <w:szCs w:val="28"/>
        </w:rPr>
        <w:t xml:space="preserve">ảnh </w:t>
      </w:r>
      <w:r w:rsidRPr="00A36E38">
        <w:rPr>
          <w:i/>
          <w:szCs w:val="28"/>
        </w:rPr>
        <w:t>phải thấp</w:t>
      </w:r>
      <w:r w:rsidR="0019745F" w:rsidRPr="00A36E38">
        <w:rPr>
          <w:i/>
          <w:szCs w:val="28"/>
        </w:rPr>
        <w:t xml:space="preserve"> hơn</w:t>
      </w:r>
      <w:r w:rsidRPr="00A36E38">
        <w:rPr>
          <w:i/>
          <w:szCs w:val="28"/>
        </w:rPr>
        <w:t xml:space="preserve"> </w:t>
      </w:r>
      <w:r w:rsidR="0019745F" w:rsidRPr="00A36E38">
        <w:rPr>
          <w:i/>
          <w:szCs w:val="28"/>
        </w:rPr>
        <w:t>Q</w:t>
      </w:r>
      <w:r w:rsidRPr="00A36E38">
        <w:rPr>
          <w:i/>
          <w:szCs w:val="28"/>
        </w:rPr>
        <w:t>uốc kỳ hoặc để</w:t>
      </w:r>
      <w:r w:rsidR="0019745F" w:rsidRPr="00A36E38">
        <w:rPr>
          <w:i/>
          <w:szCs w:val="28"/>
        </w:rPr>
        <w:t xml:space="preserve"> ảnh</w:t>
      </w:r>
      <w:r w:rsidRPr="00A36E38">
        <w:rPr>
          <w:i/>
          <w:szCs w:val="28"/>
        </w:rPr>
        <w:t xml:space="preserve"> trên nền </w:t>
      </w:r>
      <w:r w:rsidR="0019745F" w:rsidRPr="00A36E38">
        <w:rPr>
          <w:i/>
          <w:szCs w:val="28"/>
        </w:rPr>
        <w:t>Q</w:t>
      </w:r>
      <w:r w:rsidRPr="00A36E38">
        <w:rPr>
          <w:i/>
          <w:szCs w:val="28"/>
        </w:rPr>
        <w:t>uốc kỳ dưới ngôi sao</w:t>
      </w:r>
      <w:r w:rsidR="00033372" w:rsidRPr="00A36E38">
        <w:rPr>
          <w:i/>
          <w:szCs w:val="28"/>
        </w:rPr>
        <w:t>…”</w:t>
      </w:r>
    </w:p>
    <w:p w:rsidR="00086D09" w:rsidRPr="001A0EFB" w:rsidRDefault="00086D09" w:rsidP="00226A50">
      <w:pPr>
        <w:spacing w:before="80" w:line="264" w:lineRule="auto"/>
        <w:ind w:firstLine="539"/>
        <w:jc w:val="both"/>
        <w:rPr>
          <w:szCs w:val="28"/>
        </w:rPr>
      </w:pPr>
      <w:r w:rsidRPr="001A0EFB">
        <w:rPr>
          <w:szCs w:val="28"/>
        </w:rPr>
        <w:t>2.2. Thời gian treo:</w:t>
      </w:r>
    </w:p>
    <w:p w:rsidR="00AF7530" w:rsidRPr="00A36E38" w:rsidRDefault="00AF7530" w:rsidP="00226A50">
      <w:pPr>
        <w:spacing w:before="100" w:line="264" w:lineRule="auto"/>
        <w:ind w:firstLine="536"/>
        <w:jc w:val="both"/>
        <w:rPr>
          <w:i/>
          <w:szCs w:val="28"/>
        </w:rPr>
      </w:pPr>
      <w:r w:rsidRPr="00A36E38">
        <w:rPr>
          <w:i/>
          <w:spacing w:val="-10"/>
          <w:szCs w:val="28"/>
        </w:rPr>
        <w:t xml:space="preserve">- </w:t>
      </w:r>
      <w:r w:rsidR="00033372" w:rsidRPr="00A36E38">
        <w:rPr>
          <w:i/>
          <w:spacing w:val="-10"/>
          <w:szCs w:val="28"/>
        </w:rPr>
        <w:t>“…</w:t>
      </w:r>
      <w:r w:rsidRPr="00A36E38">
        <w:rPr>
          <w:i/>
          <w:spacing w:val="-10"/>
          <w:szCs w:val="28"/>
        </w:rPr>
        <w:t>Quốc kỳ được treo trong các phòng họp, hội trường của các cấp chính quyền,</w:t>
      </w:r>
      <w:r w:rsidRPr="00A36E38">
        <w:rPr>
          <w:i/>
          <w:szCs w:val="28"/>
        </w:rPr>
        <w:t xml:space="preserve"> cơ quan nhà nước và các đoàn thể khi họp những buổi họp long trọng.</w:t>
      </w:r>
    </w:p>
    <w:p w:rsidR="00AF7530" w:rsidRPr="00A36E38" w:rsidRDefault="00AF7530" w:rsidP="00226A50">
      <w:pPr>
        <w:spacing w:before="100" w:line="264" w:lineRule="auto"/>
        <w:ind w:firstLine="536"/>
        <w:jc w:val="both"/>
        <w:rPr>
          <w:i/>
          <w:szCs w:val="28"/>
        </w:rPr>
      </w:pPr>
      <w:r w:rsidRPr="00A36E38">
        <w:rPr>
          <w:i/>
          <w:szCs w:val="28"/>
        </w:rPr>
        <w:lastRenderedPageBreak/>
        <w:t xml:space="preserve">- Quốc kỳ được treo ngoài trời vào dịp các ngày lễ lớn, sự kiện chính trị, tết cổ </w:t>
      </w:r>
      <w:r w:rsidRPr="00A36E38">
        <w:rPr>
          <w:i/>
          <w:spacing w:val="-6"/>
          <w:szCs w:val="28"/>
        </w:rPr>
        <w:t>truyền của dân tộc và theo thông báo của trung ương và chính quyền địa phương.</w:t>
      </w:r>
    </w:p>
    <w:p w:rsidR="00AF7530" w:rsidRPr="00A36E38" w:rsidRDefault="00AF7530" w:rsidP="00226A50">
      <w:pPr>
        <w:spacing w:before="100" w:line="264" w:lineRule="auto"/>
        <w:ind w:firstLine="536"/>
        <w:jc w:val="both"/>
        <w:rPr>
          <w:i/>
          <w:szCs w:val="28"/>
        </w:rPr>
      </w:pPr>
      <w:r w:rsidRPr="00A36E38">
        <w:rPr>
          <w:i/>
          <w:szCs w:val="28"/>
        </w:rPr>
        <w:t>- Quốc kỳ được treo hoặ</w:t>
      </w:r>
      <w:r w:rsidR="003F6AF6" w:rsidRPr="00A36E38">
        <w:rPr>
          <w:i/>
          <w:szCs w:val="28"/>
        </w:rPr>
        <w:t>c mang đi ở những nơi tổ chức mí</w:t>
      </w:r>
      <w:r w:rsidRPr="00A36E38">
        <w:rPr>
          <w:i/>
          <w:szCs w:val="28"/>
        </w:rPr>
        <w:t xml:space="preserve">ttinh, diễu hành, động </w:t>
      </w:r>
      <w:r w:rsidRPr="00A36E38">
        <w:rPr>
          <w:i/>
          <w:spacing w:val="-14"/>
          <w:szCs w:val="28"/>
        </w:rPr>
        <w:t>viên quần chúng, phát động thi đua sản xuất, thực hiện các phong trào cách mạng.</w:t>
      </w:r>
    </w:p>
    <w:p w:rsidR="003F6AF6" w:rsidRPr="00A36E38" w:rsidRDefault="003F6AF6" w:rsidP="00226A50">
      <w:pPr>
        <w:spacing w:before="100" w:line="264" w:lineRule="auto"/>
        <w:ind w:firstLine="536"/>
        <w:jc w:val="both"/>
        <w:rPr>
          <w:i/>
          <w:szCs w:val="28"/>
        </w:rPr>
      </w:pPr>
      <w:r w:rsidRPr="00A36E38">
        <w:rPr>
          <w:i/>
          <w:spacing w:val="-8"/>
          <w:szCs w:val="28"/>
        </w:rPr>
        <w:t>- Các cơ quan Nhà nước, các nhà trường (kể cả học viện), các đơn vị vũ trang,</w:t>
      </w:r>
      <w:r w:rsidR="00086D09" w:rsidRPr="00A36E38">
        <w:rPr>
          <w:i/>
          <w:szCs w:val="28"/>
        </w:rPr>
        <w:t xml:space="preserve"> các cửa khẩu</w:t>
      </w:r>
      <w:r w:rsidRPr="00A36E38">
        <w:rPr>
          <w:i/>
          <w:szCs w:val="28"/>
        </w:rPr>
        <w:t xml:space="preserve"> biên giới, các cảng quốc tế phải có cột cờ và treo Quốc kỳ trước công sở, hoặc nơi trang trọng trước cửa cơ quan, Quốc kỳ phải đúng tiêu chuẩn về kích thước, màu sắc đã được Hiến pháp quy định.</w:t>
      </w:r>
    </w:p>
    <w:p w:rsidR="003F6AF6" w:rsidRPr="00A36E38" w:rsidRDefault="003F6AF6" w:rsidP="00226A50">
      <w:pPr>
        <w:spacing w:before="100" w:line="264" w:lineRule="auto"/>
        <w:ind w:firstLine="536"/>
        <w:jc w:val="both"/>
        <w:rPr>
          <w:i/>
          <w:szCs w:val="28"/>
        </w:rPr>
      </w:pPr>
      <w:r w:rsidRPr="00A36E38">
        <w:rPr>
          <w:i/>
          <w:spacing w:val="-6"/>
          <w:szCs w:val="28"/>
        </w:rPr>
        <w:t>- Trụ sở Phủ Chủ tịch, trụ sở Quốc hội, Lăng Chủ tịch Hồ Chí Minh, trụ sở</w:t>
      </w:r>
      <w:r w:rsidRPr="00A36E38">
        <w:rPr>
          <w:i/>
          <w:szCs w:val="28"/>
        </w:rPr>
        <w:t xml:space="preserve"> </w:t>
      </w:r>
      <w:r w:rsidRPr="00A36E38">
        <w:rPr>
          <w:i/>
          <w:spacing w:val="-8"/>
          <w:szCs w:val="28"/>
        </w:rPr>
        <w:t xml:space="preserve">Chính phủ, Tòa án nhân dân tối cao, Viện Kiểm soát nhân dân tối cao, Bộ Ngoại giao, </w:t>
      </w:r>
      <w:r w:rsidRPr="00A36E38">
        <w:rPr>
          <w:i/>
          <w:spacing w:val="-6"/>
          <w:szCs w:val="28"/>
        </w:rPr>
        <w:t>Đại sứ quán Việt Nam tại các nước, Cột cờ Hà Nội, trụ sở Ủy ban nhân dân các cấp</w:t>
      </w:r>
      <w:r w:rsidRPr="00A36E38">
        <w:rPr>
          <w:i/>
          <w:szCs w:val="28"/>
        </w:rPr>
        <w:t xml:space="preserve"> (</w:t>
      </w:r>
      <w:r w:rsidRPr="00A36E38">
        <w:rPr>
          <w:i/>
          <w:spacing w:val="-6"/>
          <w:szCs w:val="28"/>
        </w:rPr>
        <w:t>trừ Ủy ban nhân dân phường ở thành phố, thị xã), các cửa khẩu và cảng quốc tế</w:t>
      </w:r>
      <w:r w:rsidRPr="00A36E38">
        <w:rPr>
          <w:i/>
          <w:szCs w:val="28"/>
        </w:rPr>
        <w:t xml:space="preserve"> treo Quốc kỳ 24/24 giờ hàng ngày.</w:t>
      </w:r>
    </w:p>
    <w:p w:rsidR="003F6AF6" w:rsidRPr="00A36E38" w:rsidRDefault="003F6AF6" w:rsidP="00226A50">
      <w:pPr>
        <w:spacing w:before="100" w:line="264" w:lineRule="auto"/>
        <w:ind w:firstLine="536"/>
        <w:jc w:val="both"/>
        <w:rPr>
          <w:i/>
          <w:szCs w:val="28"/>
        </w:rPr>
      </w:pPr>
      <w:r w:rsidRPr="00A36E38">
        <w:rPr>
          <w:i/>
          <w:szCs w:val="28"/>
        </w:rPr>
        <w:t xml:space="preserve">- Trụ sở các Bộ, cơ quan ngang Bộ, các đơn vị vũ trang, nhà trường treo Quốc kỳ từ </w:t>
      </w:r>
      <w:r w:rsidR="00387C82" w:rsidRPr="00A36E38">
        <w:rPr>
          <w:i/>
          <w:szCs w:val="28"/>
        </w:rPr>
        <w:t>6 giờ đến 18 giờ hàng ngày.</w:t>
      </w:r>
    </w:p>
    <w:p w:rsidR="00387C82" w:rsidRPr="00A36E38" w:rsidRDefault="00387C82" w:rsidP="00226A50">
      <w:pPr>
        <w:spacing w:before="100" w:line="264" w:lineRule="auto"/>
        <w:ind w:firstLine="536"/>
        <w:jc w:val="both"/>
        <w:rPr>
          <w:i/>
          <w:szCs w:val="28"/>
        </w:rPr>
      </w:pPr>
      <w:r w:rsidRPr="00A36E38">
        <w:rPr>
          <w:i/>
          <w:spacing w:val="-8"/>
          <w:szCs w:val="28"/>
        </w:rPr>
        <w:t>- Tất cả các cơ quan và đơn vị nói trên, đặc biệt là các cơ quan đối ngoại, khi có</w:t>
      </w:r>
      <w:r w:rsidRPr="00A36E38">
        <w:rPr>
          <w:i/>
          <w:spacing w:val="-4"/>
          <w:szCs w:val="28"/>
        </w:rPr>
        <w:t xml:space="preserve"> </w:t>
      </w:r>
      <w:r w:rsidRPr="00A36E38">
        <w:rPr>
          <w:i/>
          <w:spacing w:val="-8"/>
          <w:szCs w:val="28"/>
        </w:rPr>
        <w:t>khách nước ngoài từ cấp Bộ trưởng trở lên đến thăm chính thức phải treo cờ quốc gia</w:t>
      </w:r>
      <w:r w:rsidRPr="00A36E38">
        <w:rPr>
          <w:i/>
          <w:szCs w:val="28"/>
        </w:rPr>
        <w:t xml:space="preserve"> của khách cùng với Quốc kỳ</w:t>
      </w:r>
      <w:r w:rsidR="00033372" w:rsidRPr="00A36E38">
        <w:rPr>
          <w:i/>
          <w:szCs w:val="28"/>
        </w:rPr>
        <w:t>…”</w:t>
      </w:r>
    </w:p>
    <w:p w:rsidR="00AF7530" w:rsidRPr="001A0EFB" w:rsidRDefault="004870D5" w:rsidP="00226A50">
      <w:pPr>
        <w:spacing w:before="100" w:line="264" w:lineRule="auto"/>
        <w:ind w:firstLine="536"/>
        <w:jc w:val="both"/>
        <w:rPr>
          <w:szCs w:val="28"/>
        </w:rPr>
      </w:pPr>
      <w:r w:rsidRPr="001A0EFB">
        <w:rPr>
          <w:szCs w:val="28"/>
        </w:rPr>
        <w:t>2.3</w:t>
      </w:r>
      <w:r w:rsidR="008E0F4A" w:rsidRPr="001A0EFB">
        <w:rPr>
          <w:szCs w:val="28"/>
        </w:rPr>
        <w:t>. Dùng Quốc kỳ về việc tang:</w:t>
      </w:r>
    </w:p>
    <w:p w:rsidR="00AF7530" w:rsidRPr="00A36E38" w:rsidRDefault="00AF7530" w:rsidP="00226A50">
      <w:pPr>
        <w:spacing w:before="100" w:line="264" w:lineRule="auto"/>
        <w:ind w:firstLine="536"/>
        <w:jc w:val="both"/>
        <w:rPr>
          <w:i/>
          <w:szCs w:val="28"/>
        </w:rPr>
      </w:pPr>
      <w:r w:rsidRPr="00A36E38">
        <w:rPr>
          <w:i/>
          <w:spacing w:val="-6"/>
          <w:szCs w:val="28"/>
        </w:rPr>
        <w:t xml:space="preserve">- </w:t>
      </w:r>
      <w:r w:rsidR="00033372" w:rsidRPr="00A36E38">
        <w:rPr>
          <w:i/>
          <w:spacing w:val="-6"/>
          <w:szCs w:val="28"/>
        </w:rPr>
        <w:t>“…</w:t>
      </w:r>
      <w:r w:rsidRPr="00A36E38">
        <w:rPr>
          <w:i/>
          <w:spacing w:val="-6"/>
          <w:szCs w:val="28"/>
        </w:rPr>
        <w:t>Khi có qu</w:t>
      </w:r>
      <w:r w:rsidR="00387C82" w:rsidRPr="00A36E38">
        <w:rPr>
          <w:i/>
          <w:spacing w:val="-6"/>
          <w:szCs w:val="28"/>
        </w:rPr>
        <w:t>ốc tang thì đính vào phía trên Q</w:t>
      </w:r>
      <w:r w:rsidRPr="00A36E38">
        <w:rPr>
          <w:i/>
          <w:spacing w:val="-6"/>
          <w:szCs w:val="28"/>
        </w:rPr>
        <w:t xml:space="preserve">uốc kỳ một </w:t>
      </w:r>
      <w:r w:rsidR="00387C82" w:rsidRPr="00A36E38">
        <w:rPr>
          <w:i/>
          <w:spacing w:val="-6"/>
          <w:szCs w:val="28"/>
        </w:rPr>
        <w:t xml:space="preserve">dải vải đen, dài bằng </w:t>
      </w:r>
      <w:r w:rsidR="00387C82" w:rsidRPr="00A36E38">
        <w:rPr>
          <w:i/>
          <w:szCs w:val="28"/>
        </w:rPr>
        <w:t>chiều dài Q</w:t>
      </w:r>
      <w:r w:rsidRPr="00A36E38">
        <w:rPr>
          <w:i/>
          <w:szCs w:val="28"/>
        </w:rPr>
        <w:t>uốc kỳ, rộng bằng 1</w:t>
      </w:r>
      <w:r w:rsidR="00387C82" w:rsidRPr="00A36E38">
        <w:rPr>
          <w:i/>
          <w:szCs w:val="28"/>
        </w:rPr>
        <w:t xml:space="preserve"> phần </w:t>
      </w:r>
      <w:r w:rsidRPr="00A36E38">
        <w:rPr>
          <w:i/>
          <w:szCs w:val="28"/>
        </w:rPr>
        <w:t xml:space="preserve">10 chiều rộng </w:t>
      </w:r>
      <w:r w:rsidR="00387C82" w:rsidRPr="00A36E38">
        <w:rPr>
          <w:i/>
          <w:szCs w:val="28"/>
        </w:rPr>
        <w:t>Q</w:t>
      </w:r>
      <w:r w:rsidRPr="00A36E38">
        <w:rPr>
          <w:i/>
          <w:szCs w:val="28"/>
        </w:rPr>
        <w:t>uốc kỳ.</w:t>
      </w:r>
    </w:p>
    <w:p w:rsidR="00AF7530" w:rsidRPr="00A36E38" w:rsidRDefault="00AF7530" w:rsidP="00226A50">
      <w:pPr>
        <w:spacing w:before="100" w:line="264" w:lineRule="auto"/>
        <w:ind w:firstLine="536"/>
        <w:jc w:val="both"/>
        <w:rPr>
          <w:i/>
          <w:szCs w:val="28"/>
        </w:rPr>
      </w:pPr>
      <w:r w:rsidRPr="00A36E38">
        <w:rPr>
          <w:i/>
          <w:spacing w:val="-6"/>
          <w:szCs w:val="28"/>
        </w:rPr>
        <w:t xml:space="preserve">- </w:t>
      </w:r>
      <w:r w:rsidR="00387C82" w:rsidRPr="00A36E38">
        <w:rPr>
          <w:i/>
          <w:spacing w:val="-6"/>
          <w:szCs w:val="28"/>
        </w:rPr>
        <w:t>Quốc kỳ để phủ lên linh cữu những ng</w:t>
      </w:r>
      <w:r w:rsidR="003242CB" w:rsidRPr="00A36E38">
        <w:rPr>
          <w:i/>
          <w:spacing w:val="-6"/>
          <w:szCs w:val="28"/>
        </w:rPr>
        <w:t>ười chết được Chính phủ quyết đị</w:t>
      </w:r>
      <w:r w:rsidR="00387C82" w:rsidRPr="00A36E38">
        <w:rPr>
          <w:i/>
          <w:spacing w:val="-6"/>
          <w:szCs w:val="28"/>
        </w:rPr>
        <w:t>nh</w:t>
      </w:r>
      <w:r w:rsidR="00387C82" w:rsidRPr="00A36E38">
        <w:rPr>
          <w:i/>
          <w:szCs w:val="28"/>
        </w:rPr>
        <w:t xml:space="preserve"> làm lễ quốc tang</w:t>
      </w:r>
      <w:r w:rsidRPr="00A36E38">
        <w:rPr>
          <w:i/>
          <w:szCs w:val="28"/>
        </w:rPr>
        <w:t xml:space="preserve">. </w:t>
      </w:r>
      <w:r w:rsidR="00387C82" w:rsidRPr="00A36E38">
        <w:rPr>
          <w:i/>
          <w:szCs w:val="28"/>
        </w:rPr>
        <w:t>Những trường hợp khác được phủ Q</w:t>
      </w:r>
      <w:r w:rsidRPr="00A36E38">
        <w:rPr>
          <w:i/>
          <w:szCs w:val="28"/>
        </w:rPr>
        <w:t xml:space="preserve">uốc kỳ lên linh cữu </w:t>
      </w:r>
      <w:r w:rsidR="00387C82" w:rsidRPr="00A36E38">
        <w:rPr>
          <w:i/>
          <w:szCs w:val="28"/>
        </w:rPr>
        <w:t>những người chết sẽ được</w:t>
      </w:r>
      <w:r w:rsidRPr="00A36E38">
        <w:rPr>
          <w:i/>
          <w:szCs w:val="28"/>
        </w:rPr>
        <w:t xml:space="preserve"> quy định riêng</w:t>
      </w:r>
      <w:r w:rsidR="00033372" w:rsidRPr="00A36E38">
        <w:rPr>
          <w:i/>
          <w:szCs w:val="28"/>
        </w:rPr>
        <w:t>…”</w:t>
      </w:r>
    </w:p>
    <w:p w:rsidR="00086D09" w:rsidRPr="00A36E38" w:rsidRDefault="004870D5" w:rsidP="00226A50">
      <w:pPr>
        <w:spacing w:before="100" w:line="264" w:lineRule="auto"/>
        <w:ind w:firstLine="601"/>
        <w:jc w:val="both"/>
        <w:rPr>
          <w:i/>
          <w:szCs w:val="28"/>
        </w:rPr>
      </w:pPr>
      <w:r>
        <w:rPr>
          <w:b/>
          <w:i/>
          <w:szCs w:val="28"/>
        </w:rPr>
        <w:t>3</w:t>
      </w:r>
      <w:r w:rsidRPr="00B31961">
        <w:rPr>
          <w:b/>
          <w:i/>
          <w:szCs w:val="28"/>
        </w:rPr>
        <w:t>. Treo Quốc kỳ Việt Nam với cờ các nước khác:</w:t>
      </w:r>
      <w:r w:rsidR="00C1174B">
        <w:rPr>
          <w:b/>
          <w:i/>
          <w:szCs w:val="28"/>
        </w:rPr>
        <w:t xml:space="preserve"> </w:t>
      </w:r>
      <w:r w:rsidR="003D4EEC" w:rsidRPr="008251E7">
        <w:rPr>
          <w:spacing w:val="-4"/>
          <w:szCs w:val="28"/>
        </w:rPr>
        <w:t>Điều lệ</w:t>
      </w:r>
      <w:r w:rsidR="003D4EEC" w:rsidRPr="00B31961">
        <w:rPr>
          <w:szCs w:val="28"/>
        </w:rPr>
        <w:t xml:space="preserve"> </w:t>
      </w:r>
      <w:r w:rsidR="003D4EEC" w:rsidRPr="00B31961">
        <w:rPr>
          <w:spacing w:val="-4"/>
          <w:szCs w:val="28"/>
        </w:rPr>
        <w:t>số 974-TTg</w:t>
      </w:r>
      <w:r w:rsidR="0049101E">
        <w:rPr>
          <w:spacing w:val="-4"/>
          <w:szCs w:val="28"/>
        </w:rPr>
        <w:t xml:space="preserve"> </w:t>
      </w:r>
      <w:r w:rsidR="0085149B">
        <w:rPr>
          <w:spacing w:val="-4"/>
          <w:szCs w:val="28"/>
        </w:rPr>
        <w:t xml:space="preserve"> ngày 21 tháng </w:t>
      </w:r>
      <w:r w:rsidR="003D4EEC" w:rsidRPr="00B31961">
        <w:rPr>
          <w:spacing w:val="-4"/>
          <w:szCs w:val="28"/>
        </w:rPr>
        <w:t>7</w:t>
      </w:r>
      <w:r w:rsidR="0085149B">
        <w:rPr>
          <w:spacing w:val="-4"/>
          <w:szCs w:val="28"/>
        </w:rPr>
        <w:t xml:space="preserve"> năm </w:t>
      </w:r>
      <w:r w:rsidR="003D4EEC" w:rsidRPr="00B31961">
        <w:rPr>
          <w:spacing w:val="-4"/>
          <w:szCs w:val="28"/>
        </w:rPr>
        <w:t>1956 của Thủ tướng Chính phủ về việc hướng dẫn sử dụng</w:t>
      </w:r>
      <w:r w:rsidR="003D4EEC" w:rsidRPr="00B31961">
        <w:rPr>
          <w:szCs w:val="28"/>
        </w:rPr>
        <w:t xml:space="preserve"> Quốc kỳ</w:t>
      </w:r>
      <w:r w:rsidR="003D4EEC">
        <w:rPr>
          <w:szCs w:val="28"/>
        </w:rPr>
        <w:t>;</w:t>
      </w:r>
      <w:r w:rsidR="003D4EEC" w:rsidRPr="00B31961">
        <w:rPr>
          <w:szCs w:val="28"/>
        </w:rPr>
        <w:t xml:space="preserve"> </w:t>
      </w:r>
      <w:r w:rsidRPr="00A36E38">
        <w:rPr>
          <w:spacing w:val="-4"/>
          <w:szCs w:val="28"/>
        </w:rPr>
        <w:t>Tài liệu Nghi lễ và thủ tục lễ tân Ngoại giao Việt Nam</w:t>
      </w:r>
      <w:r w:rsidR="00A43396" w:rsidRPr="00A36E38">
        <w:rPr>
          <w:spacing w:val="-4"/>
          <w:szCs w:val="28"/>
        </w:rPr>
        <w:t>.</w:t>
      </w:r>
      <w:r w:rsidR="00C1174B" w:rsidRPr="00A36E38">
        <w:rPr>
          <w:spacing w:val="-4"/>
          <w:szCs w:val="28"/>
        </w:rPr>
        <w:t xml:space="preserve"> </w:t>
      </w:r>
      <w:r w:rsidR="00033372" w:rsidRPr="00A36E38">
        <w:rPr>
          <w:i/>
          <w:spacing w:val="-4"/>
          <w:szCs w:val="28"/>
        </w:rPr>
        <w:t>“…</w:t>
      </w:r>
      <w:r w:rsidR="00C1174B" w:rsidRPr="00A36E38">
        <w:rPr>
          <w:i/>
          <w:spacing w:val="-4"/>
          <w:szCs w:val="28"/>
        </w:rPr>
        <w:t>Quốc kỳ được sử dụng</w:t>
      </w:r>
      <w:r w:rsidR="00C1174B" w:rsidRPr="00A36E38">
        <w:rPr>
          <w:i/>
          <w:szCs w:val="28"/>
        </w:rPr>
        <w:t xml:space="preserve"> theo nhiều cách thức khác nhau. Thông thường có hai cách. Cách thứ nhất là treo cờ chính thức như một cách thể hiện sự trọng thị, tôn trọng và bình đẳng quốc gia. Cách thứ hai là sử dụng cách điệu Quốc kỳ như một cách trang trí tạo không khí ngày hội</w:t>
      </w:r>
    </w:p>
    <w:p w:rsidR="00A43396" w:rsidRPr="00A36E38" w:rsidRDefault="00A43396" w:rsidP="00226A50">
      <w:pPr>
        <w:spacing w:before="100" w:line="264" w:lineRule="auto"/>
        <w:ind w:firstLine="601"/>
        <w:jc w:val="both"/>
        <w:rPr>
          <w:i/>
          <w:szCs w:val="28"/>
        </w:rPr>
      </w:pPr>
      <w:r w:rsidRPr="00A36E38">
        <w:rPr>
          <w:i/>
          <w:spacing w:val="-6"/>
          <w:szCs w:val="28"/>
        </w:rPr>
        <w:t>- Nếu treo Quốc kỳ hai nước, quy định lễ tân ngoại giao của mỗi nước có thể</w:t>
      </w:r>
      <w:r w:rsidRPr="00A36E38">
        <w:rPr>
          <w:i/>
          <w:szCs w:val="28"/>
        </w:rPr>
        <w:t xml:space="preserve"> </w:t>
      </w:r>
      <w:r w:rsidRPr="00A36E38">
        <w:rPr>
          <w:i/>
          <w:spacing w:val="-6"/>
          <w:szCs w:val="28"/>
        </w:rPr>
        <w:t>có khác nhau. Phần lớn</w:t>
      </w:r>
      <w:r w:rsidR="00C1174B" w:rsidRPr="00A36E38">
        <w:rPr>
          <w:i/>
          <w:spacing w:val="-6"/>
          <w:szCs w:val="28"/>
        </w:rPr>
        <w:t xml:space="preserve"> các nước quy định, nếu đứng từ ngoài nhìn vào, cờ nước</w:t>
      </w:r>
      <w:r w:rsidR="00C1174B" w:rsidRPr="00A36E38">
        <w:rPr>
          <w:i/>
          <w:szCs w:val="28"/>
        </w:rPr>
        <w:t xml:space="preserve"> chủ nhà bên phía tay phải, cờ nước khách bên phía trái.</w:t>
      </w:r>
    </w:p>
    <w:p w:rsidR="00C1174B" w:rsidRPr="00A36E38" w:rsidRDefault="00C1174B" w:rsidP="007544D4">
      <w:pPr>
        <w:spacing w:before="120"/>
        <w:ind w:firstLine="601"/>
        <w:jc w:val="both"/>
        <w:rPr>
          <w:i/>
          <w:szCs w:val="28"/>
        </w:rPr>
      </w:pPr>
      <w:r w:rsidRPr="00A36E38">
        <w:rPr>
          <w:i/>
          <w:szCs w:val="28"/>
        </w:rPr>
        <w:t>- Treo cờ nhiều nước và hàng cờ theo hàng ngang, vị trí cho cờ đầu tiên, nếu đứng từ ngoài nhìn vào hàng cờ, có thể sắp xếp như sau:</w:t>
      </w:r>
    </w:p>
    <w:p w:rsidR="00C1174B" w:rsidRPr="00A36E38" w:rsidRDefault="00C1174B" w:rsidP="007544D4">
      <w:pPr>
        <w:spacing w:before="120"/>
        <w:ind w:firstLine="601"/>
        <w:jc w:val="both"/>
        <w:rPr>
          <w:i/>
          <w:szCs w:val="28"/>
        </w:rPr>
      </w:pPr>
      <w:r w:rsidRPr="00A36E38">
        <w:rPr>
          <w:i/>
          <w:szCs w:val="28"/>
        </w:rPr>
        <w:t>+ Bắt đầu từ bên trái sang</w:t>
      </w:r>
    </w:p>
    <w:p w:rsidR="00C1174B" w:rsidRPr="00A36E38" w:rsidRDefault="00C1174B" w:rsidP="007544D4">
      <w:pPr>
        <w:spacing w:before="120"/>
        <w:ind w:firstLine="601"/>
        <w:jc w:val="both"/>
        <w:rPr>
          <w:i/>
          <w:szCs w:val="28"/>
        </w:rPr>
      </w:pPr>
      <w:r w:rsidRPr="00A36E38">
        <w:rPr>
          <w:i/>
          <w:spacing w:val="-6"/>
          <w:szCs w:val="28"/>
        </w:rPr>
        <w:lastRenderedPageBreak/>
        <w:t>+ Bắt đầu từ giữa trở ra</w:t>
      </w:r>
      <w:r w:rsidR="003D4EEC" w:rsidRPr="00A36E38">
        <w:rPr>
          <w:i/>
          <w:spacing w:val="-6"/>
          <w:szCs w:val="28"/>
        </w:rPr>
        <w:t xml:space="preserve"> hai bên, theo thứ tự bên trái, bên phải. Đây là</w:t>
      </w:r>
      <w:r w:rsidR="003D4EEC" w:rsidRPr="00A36E38">
        <w:rPr>
          <w:i/>
          <w:szCs w:val="28"/>
        </w:rPr>
        <w:t xml:space="preserve"> cách thông thường trong lễ tân ngoại giao treo cờ nhiều nước cùng cờ của nước chủ nhà, cờ nước chủ nhà thường nằm ở vị trí trung tâm.</w:t>
      </w:r>
    </w:p>
    <w:p w:rsidR="00086D09" w:rsidRPr="00A36E38" w:rsidRDefault="00086D09" w:rsidP="007544D4">
      <w:pPr>
        <w:spacing w:before="120"/>
        <w:ind w:firstLine="601"/>
        <w:jc w:val="both"/>
        <w:rPr>
          <w:i/>
          <w:szCs w:val="28"/>
        </w:rPr>
      </w:pPr>
      <w:r w:rsidRPr="00A36E38">
        <w:rPr>
          <w:i/>
          <w:spacing w:val="-6"/>
          <w:szCs w:val="28"/>
        </w:rPr>
        <w:t xml:space="preserve">- Treo Quốc kỳ của nước ta với Quốc kỳ của nước khác: </w:t>
      </w:r>
      <w:r w:rsidRPr="00A36E38">
        <w:rPr>
          <w:rFonts w:ascii=".VnTime" w:hAnsi=".VnTime"/>
          <w:i/>
          <w:snapToGrid w:val="0"/>
          <w:color w:val="000000"/>
          <w:spacing w:val="-6"/>
          <w:szCs w:val="28"/>
        </w:rPr>
        <w:t>c¸c cê ph¶i lµm ®óng kiÓu mÉu, lµm b»ng nhau vµ treo ®Òu nhau, kh«ng treo l¸ to l¸ nhá, l¸ cao l¸ thÊp.</w:t>
      </w:r>
    </w:p>
    <w:p w:rsidR="00086D09" w:rsidRPr="00A36E38" w:rsidRDefault="00086D09" w:rsidP="007544D4">
      <w:pPr>
        <w:spacing w:before="120"/>
        <w:ind w:firstLine="601"/>
        <w:jc w:val="both"/>
        <w:rPr>
          <w:i/>
          <w:szCs w:val="28"/>
        </w:rPr>
      </w:pPr>
      <w:r w:rsidRPr="00A36E38">
        <w:rPr>
          <w:i/>
          <w:spacing w:val="-6"/>
          <w:szCs w:val="28"/>
        </w:rPr>
        <w:t>- Không được treo quốc kỳ rách, vá, bạc màu hoặc có nhiều đường xếp nếp</w:t>
      </w:r>
      <w:r w:rsidR="00033372" w:rsidRPr="00A36E38">
        <w:rPr>
          <w:i/>
          <w:szCs w:val="28"/>
        </w:rPr>
        <w:t>…”</w:t>
      </w:r>
    </w:p>
    <w:p w:rsidR="003D4EEC" w:rsidRPr="00B31961" w:rsidRDefault="003D4EEC" w:rsidP="007544D4">
      <w:pPr>
        <w:spacing w:before="120"/>
        <w:ind w:firstLine="601"/>
        <w:jc w:val="both"/>
        <w:rPr>
          <w:szCs w:val="28"/>
        </w:rPr>
      </w:pPr>
      <w:r w:rsidRPr="0085149B">
        <w:rPr>
          <w:b/>
          <w:i/>
          <w:spacing w:val="-6"/>
          <w:szCs w:val="28"/>
        </w:rPr>
        <w:t xml:space="preserve">4. Treo cờ </w:t>
      </w:r>
      <w:r w:rsidR="006C15B3" w:rsidRPr="0085149B">
        <w:rPr>
          <w:b/>
          <w:i/>
          <w:spacing w:val="-6"/>
          <w:szCs w:val="28"/>
        </w:rPr>
        <w:t>đối với t</w:t>
      </w:r>
      <w:r w:rsidRPr="0085149B">
        <w:rPr>
          <w:b/>
          <w:i/>
          <w:spacing w:val="-6"/>
          <w:szCs w:val="28"/>
        </w:rPr>
        <w:t>àu thuyền:</w:t>
      </w:r>
      <w:r w:rsidR="002551DB" w:rsidRPr="0085149B">
        <w:rPr>
          <w:spacing w:val="-6"/>
          <w:szCs w:val="28"/>
        </w:rPr>
        <w:t xml:space="preserve"> </w:t>
      </w:r>
      <w:r w:rsidR="0085149B" w:rsidRPr="0085149B">
        <w:rPr>
          <w:spacing w:val="-6"/>
          <w:szCs w:val="28"/>
        </w:rPr>
        <w:t>Điều 45</w:t>
      </w:r>
      <w:r w:rsidRPr="0085149B">
        <w:rPr>
          <w:spacing w:val="-6"/>
          <w:szCs w:val="28"/>
        </w:rPr>
        <w:t xml:space="preserve"> Nghị định số 71/2006/NĐ-CP ngày 25</w:t>
      </w:r>
      <w:r w:rsidRPr="00A36E38">
        <w:rPr>
          <w:spacing w:val="-4"/>
          <w:szCs w:val="28"/>
        </w:rPr>
        <w:t xml:space="preserve"> tháng 7 năm 2006 của Chính phủ  về quản lý cảng biển và luồng hàng hải</w:t>
      </w:r>
      <w:r w:rsidR="002551DB">
        <w:rPr>
          <w:spacing w:val="-4"/>
          <w:szCs w:val="28"/>
        </w:rPr>
        <w:t>.</w:t>
      </w:r>
    </w:p>
    <w:p w:rsidR="006C15B3" w:rsidRPr="00A36E38" w:rsidRDefault="00033372" w:rsidP="007544D4">
      <w:pPr>
        <w:spacing w:before="120"/>
        <w:ind w:firstLine="561"/>
        <w:jc w:val="both"/>
        <w:rPr>
          <w:i/>
          <w:spacing w:val="-4"/>
          <w:szCs w:val="28"/>
          <w:lang w:val="pt-BR"/>
        </w:rPr>
      </w:pPr>
      <w:r w:rsidRPr="00A36E38">
        <w:rPr>
          <w:i/>
          <w:spacing w:val="-4"/>
          <w:szCs w:val="28"/>
          <w:lang w:val="pt-BR"/>
        </w:rPr>
        <w:t>“...</w:t>
      </w:r>
      <w:r w:rsidR="006C15B3" w:rsidRPr="00A36E38">
        <w:rPr>
          <w:i/>
          <w:spacing w:val="-4"/>
          <w:szCs w:val="28"/>
          <w:lang w:val="pt-BR"/>
        </w:rPr>
        <w:t xml:space="preserve">4.1. Việc treo cờ của tàu thuyền khi hoạt </w:t>
      </w:r>
      <w:r w:rsidR="006C15B3" w:rsidRPr="00A36E38">
        <w:rPr>
          <w:rFonts w:hint="eastAsia"/>
          <w:i/>
          <w:spacing w:val="-4"/>
          <w:szCs w:val="28"/>
          <w:lang w:val="pt-BR"/>
        </w:rPr>
        <w:t>đ</w:t>
      </w:r>
      <w:r w:rsidR="006C15B3" w:rsidRPr="00A36E38">
        <w:rPr>
          <w:i/>
          <w:spacing w:val="-4"/>
          <w:szCs w:val="28"/>
          <w:lang w:val="pt-BR"/>
        </w:rPr>
        <w:t xml:space="preserve">ộng tại cảng quy </w:t>
      </w:r>
      <w:r w:rsidR="006C15B3" w:rsidRPr="00A36E38">
        <w:rPr>
          <w:rFonts w:hint="eastAsia"/>
          <w:i/>
          <w:spacing w:val="-4"/>
          <w:szCs w:val="28"/>
          <w:lang w:val="pt-BR"/>
        </w:rPr>
        <w:t>đ</w:t>
      </w:r>
      <w:r w:rsidR="006C15B3" w:rsidRPr="00A36E38">
        <w:rPr>
          <w:i/>
          <w:spacing w:val="-4"/>
          <w:szCs w:val="28"/>
          <w:lang w:val="pt-BR"/>
        </w:rPr>
        <w:t>ịnh nh</w:t>
      </w:r>
      <w:r w:rsidR="006C15B3" w:rsidRPr="00A36E38">
        <w:rPr>
          <w:rFonts w:hint="eastAsia"/>
          <w:i/>
          <w:spacing w:val="-4"/>
          <w:szCs w:val="28"/>
          <w:lang w:val="pt-BR"/>
        </w:rPr>
        <w:t>ư</w:t>
      </w:r>
      <w:r w:rsidR="006C15B3" w:rsidRPr="00A36E38">
        <w:rPr>
          <w:i/>
          <w:spacing w:val="-4"/>
          <w:szCs w:val="28"/>
          <w:lang w:val="pt-BR"/>
        </w:rPr>
        <w:t xml:space="preserve"> sau:</w:t>
      </w:r>
    </w:p>
    <w:p w:rsidR="006C15B3" w:rsidRPr="00A36E38" w:rsidRDefault="006C15B3" w:rsidP="007544D4">
      <w:pPr>
        <w:spacing w:before="120"/>
        <w:ind w:firstLine="561"/>
        <w:jc w:val="both"/>
        <w:rPr>
          <w:i/>
          <w:szCs w:val="28"/>
          <w:lang w:val="pt-BR"/>
        </w:rPr>
      </w:pPr>
      <w:r w:rsidRPr="00A36E38">
        <w:rPr>
          <w:i/>
          <w:szCs w:val="28"/>
          <w:lang w:val="pt-BR"/>
        </w:rPr>
        <w:t>Tàu thuyền n</w:t>
      </w:r>
      <w:r w:rsidRPr="00A36E38">
        <w:rPr>
          <w:rFonts w:hint="eastAsia"/>
          <w:i/>
          <w:szCs w:val="28"/>
          <w:lang w:val="pt-BR"/>
        </w:rPr>
        <w:t>ư</w:t>
      </w:r>
      <w:r w:rsidRPr="00A36E38">
        <w:rPr>
          <w:i/>
          <w:szCs w:val="28"/>
          <w:lang w:val="pt-BR"/>
        </w:rPr>
        <w:t>ớc ngoài phải treo Quốc kỳ n</w:t>
      </w:r>
      <w:r w:rsidRPr="00A36E38">
        <w:rPr>
          <w:rFonts w:hint="eastAsia"/>
          <w:i/>
          <w:szCs w:val="28"/>
          <w:lang w:val="pt-BR"/>
        </w:rPr>
        <w:t>ư</w:t>
      </w:r>
      <w:r w:rsidRPr="00A36E38">
        <w:rPr>
          <w:i/>
          <w:szCs w:val="28"/>
          <w:lang w:val="pt-BR"/>
        </w:rPr>
        <w:t xml:space="preserve">ớc Cộng hoà xã hội chủ nghĩa </w:t>
      </w:r>
      <w:r w:rsidRPr="00A36E38">
        <w:rPr>
          <w:i/>
          <w:spacing w:val="-4"/>
          <w:szCs w:val="28"/>
          <w:lang w:val="pt-BR"/>
        </w:rPr>
        <w:t xml:space="preserve">Việt Nam ở </w:t>
      </w:r>
      <w:r w:rsidRPr="00A36E38">
        <w:rPr>
          <w:rFonts w:hint="eastAsia"/>
          <w:i/>
          <w:spacing w:val="-4"/>
          <w:szCs w:val="28"/>
          <w:lang w:val="pt-BR"/>
        </w:rPr>
        <w:t>đ</w:t>
      </w:r>
      <w:r w:rsidRPr="00A36E38">
        <w:rPr>
          <w:i/>
          <w:spacing w:val="-4"/>
          <w:szCs w:val="28"/>
          <w:lang w:val="pt-BR"/>
        </w:rPr>
        <w:t xml:space="preserve">ỉnh cột cao nhất của tàu từ lúc mặt trời mọc cho </w:t>
      </w:r>
      <w:r w:rsidRPr="00A36E38">
        <w:rPr>
          <w:rFonts w:hint="eastAsia"/>
          <w:i/>
          <w:spacing w:val="-4"/>
          <w:szCs w:val="28"/>
          <w:lang w:val="pt-BR"/>
        </w:rPr>
        <w:t>đ</w:t>
      </w:r>
      <w:r w:rsidRPr="00A36E38">
        <w:rPr>
          <w:i/>
          <w:spacing w:val="-4"/>
          <w:szCs w:val="28"/>
          <w:lang w:val="pt-BR"/>
        </w:rPr>
        <w:t>ến lúc mặt trời lặn.</w:t>
      </w:r>
    </w:p>
    <w:p w:rsidR="006C15B3" w:rsidRPr="00A36E38" w:rsidRDefault="006C15B3" w:rsidP="007544D4">
      <w:pPr>
        <w:spacing w:before="120"/>
        <w:ind w:firstLine="561"/>
        <w:jc w:val="both"/>
        <w:rPr>
          <w:i/>
          <w:szCs w:val="28"/>
          <w:lang w:val="pt-BR"/>
        </w:rPr>
      </w:pPr>
      <w:r w:rsidRPr="00A36E38">
        <w:rPr>
          <w:i/>
          <w:spacing w:val="-4"/>
          <w:szCs w:val="28"/>
          <w:lang w:val="pt-BR"/>
        </w:rPr>
        <w:t xml:space="preserve">Riêng </w:t>
      </w:r>
      <w:r w:rsidRPr="00A36E38">
        <w:rPr>
          <w:rFonts w:hint="eastAsia"/>
          <w:i/>
          <w:spacing w:val="-4"/>
          <w:szCs w:val="28"/>
          <w:lang w:val="pt-BR"/>
        </w:rPr>
        <w:t>đ</w:t>
      </w:r>
      <w:r w:rsidRPr="00A36E38">
        <w:rPr>
          <w:i/>
          <w:spacing w:val="-4"/>
          <w:szCs w:val="28"/>
          <w:lang w:val="pt-BR"/>
        </w:rPr>
        <w:t>ối với tàu thuyền Việt Nam, vị trí treo Quốc kỳ n</w:t>
      </w:r>
      <w:r w:rsidRPr="00A36E38">
        <w:rPr>
          <w:rFonts w:hint="eastAsia"/>
          <w:i/>
          <w:spacing w:val="-4"/>
          <w:szCs w:val="28"/>
          <w:lang w:val="pt-BR"/>
        </w:rPr>
        <w:t>ư</w:t>
      </w:r>
      <w:r w:rsidRPr="00A36E38">
        <w:rPr>
          <w:i/>
          <w:spacing w:val="-4"/>
          <w:szCs w:val="28"/>
          <w:lang w:val="pt-BR"/>
        </w:rPr>
        <w:t xml:space="preserve">ớc Cộng hoà xã hội </w:t>
      </w:r>
      <w:r w:rsidRPr="00A36E38">
        <w:rPr>
          <w:i/>
          <w:szCs w:val="28"/>
          <w:lang w:val="pt-BR"/>
        </w:rPr>
        <w:t>chủ nghĩa Việt Nam ở cột phía lái tàu;</w:t>
      </w:r>
    </w:p>
    <w:p w:rsidR="006C15B3" w:rsidRPr="00A36E38" w:rsidRDefault="006C15B3" w:rsidP="007544D4">
      <w:pPr>
        <w:spacing w:before="120"/>
        <w:ind w:firstLine="561"/>
        <w:jc w:val="both"/>
        <w:rPr>
          <w:i/>
          <w:szCs w:val="28"/>
          <w:lang w:val="pt-BR"/>
        </w:rPr>
      </w:pPr>
      <w:r w:rsidRPr="00A36E38">
        <w:rPr>
          <w:i/>
          <w:szCs w:val="28"/>
          <w:lang w:val="pt-BR"/>
        </w:rPr>
        <w:t>4.2. Vào ngày Quốc khánh n</w:t>
      </w:r>
      <w:r w:rsidRPr="00A36E38">
        <w:rPr>
          <w:rFonts w:hint="eastAsia"/>
          <w:i/>
          <w:szCs w:val="28"/>
          <w:lang w:val="pt-BR"/>
        </w:rPr>
        <w:t>ư</w:t>
      </w:r>
      <w:r w:rsidRPr="00A36E38">
        <w:rPr>
          <w:i/>
          <w:szCs w:val="28"/>
          <w:lang w:val="pt-BR"/>
        </w:rPr>
        <w:t>ớc Cộng hoà xã hội chủ nghĩa Việt Nam hoặc khi có ng</w:t>
      </w:r>
      <w:r w:rsidRPr="00A36E38">
        <w:rPr>
          <w:rFonts w:hint="eastAsia"/>
          <w:i/>
          <w:szCs w:val="28"/>
          <w:lang w:val="pt-BR"/>
        </w:rPr>
        <w:t>ư</w:t>
      </w:r>
      <w:r w:rsidRPr="00A36E38">
        <w:rPr>
          <w:i/>
          <w:szCs w:val="28"/>
          <w:lang w:val="pt-BR"/>
        </w:rPr>
        <w:t xml:space="preserve">ời </w:t>
      </w:r>
      <w:r w:rsidRPr="00A36E38">
        <w:rPr>
          <w:rFonts w:hint="eastAsia"/>
          <w:i/>
          <w:szCs w:val="28"/>
          <w:lang w:val="pt-BR"/>
        </w:rPr>
        <w:t>đ</w:t>
      </w:r>
      <w:r w:rsidRPr="00A36E38">
        <w:rPr>
          <w:i/>
          <w:szCs w:val="28"/>
          <w:lang w:val="pt-BR"/>
        </w:rPr>
        <w:t xml:space="preserve">ứng </w:t>
      </w:r>
      <w:r w:rsidRPr="00A36E38">
        <w:rPr>
          <w:rFonts w:hint="eastAsia"/>
          <w:i/>
          <w:szCs w:val="28"/>
          <w:lang w:val="pt-BR"/>
        </w:rPr>
        <w:t>đ</w:t>
      </w:r>
      <w:r w:rsidRPr="00A36E38">
        <w:rPr>
          <w:i/>
          <w:szCs w:val="28"/>
          <w:lang w:val="pt-BR"/>
        </w:rPr>
        <w:t>ầu Nhà n</w:t>
      </w:r>
      <w:r w:rsidRPr="00A36E38">
        <w:rPr>
          <w:rFonts w:hint="eastAsia"/>
          <w:i/>
          <w:szCs w:val="28"/>
          <w:lang w:val="pt-BR"/>
        </w:rPr>
        <w:t>ư</w:t>
      </w:r>
      <w:r w:rsidRPr="00A36E38">
        <w:rPr>
          <w:i/>
          <w:szCs w:val="28"/>
          <w:lang w:val="pt-BR"/>
        </w:rPr>
        <w:t xml:space="preserve">ớc </w:t>
      </w:r>
      <w:r w:rsidRPr="00A36E38">
        <w:rPr>
          <w:rFonts w:hint="eastAsia"/>
          <w:i/>
          <w:szCs w:val="28"/>
          <w:lang w:val="pt-BR"/>
        </w:rPr>
        <w:t>đ</w:t>
      </w:r>
      <w:r w:rsidRPr="00A36E38">
        <w:rPr>
          <w:i/>
          <w:szCs w:val="28"/>
          <w:lang w:val="pt-BR"/>
        </w:rPr>
        <w:t>ến th</w:t>
      </w:r>
      <w:r w:rsidRPr="00A36E38">
        <w:rPr>
          <w:rFonts w:hint="eastAsia"/>
          <w:i/>
          <w:szCs w:val="28"/>
          <w:lang w:val="pt-BR"/>
        </w:rPr>
        <w:t>ă</w:t>
      </w:r>
      <w:r w:rsidRPr="00A36E38">
        <w:rPr>
          <w:i/>
          <w:szCs w:val="28"/>
          <w:lang w:val="pt-BR"/>
        </w:rPr>
        <w:t xml:space="preserve">m cảng thì theo yêu cầu của Giám </w:t>
      </w:r>
      <w:r w:rsidRPr="00A36E38">
        <w:rPr>
          <w:rFonts w:hint="eastAsia"/>
          <w:i/>
          <w:szCs w:val="28"/>
          <w:lang w:val="pt-BR"/>
        </w:rPr>
        <w:t>đ</w:t>
      </w:r>
      <w:r w:rsidRPr="00A36E38">
        <w:rPr>
          <w:i/>
          <w:szCs w:val="28"/>
          <w:lang w:val="pt-BR"/>
        </w:rPr>
        <w:t xml:space="preserve">ốc </w:t>
      </w:r>
      <w:r w:rsidRPr="00A36E38">
        <w:rPr>
          <w:i/>
          <w:spacing w:val="-8"/>
          <w:szCs w:val="28"/>
          <w:lang w:val="pt-BR"/>
        </w:rPr>
        <w:t xml:space="preserve">Cảng vụ hàng hải, tất cả các tàu thuyền </w:t>
      </w:r>
      <w:r w:rsidRPr="00A36E38">
        <w:rPr>
          <w:rFonts w:hint="eastAsia"/>
          <w:i/>
          <w:spacing w:val="-8"/>
          <w:szCs w:val="28"/>
          <w:lang w:val="pt-BR"/>
        </w:rPr>
        <w:t>đ</w:t>
      </w:r>
      <w:r w:rsidRPr="00A36E38">
        <w:rPr>
          <w:i/>
          <w:spacing w:val="-8"/>
          <w:szCs w:val="28"/>
          <w:lang w:val="pt-BR"/>
        </w:rPr>
        <w:t xml:space="preserve">ang neo, </w:t>
      </w:r>
      <w:r w:rsidRPr="00A36E38">
        <w:rPr>
          <w:rFonts w:hint="eastAsia"/>
          <w:i/>
          <w:spacing w:val="-8"/>
          <w:szCs w:val="28"/>
          <w:lang w:val="pt-BR"/>
        </w:rPr>
        <w:t>đ</w:t>
      </w:r>
      <w:r w:rsidRPr="00A36E38">
        <w:rPr>
          <w:i/>
          <w:spacing w:val="-8"/>
          <w:szCs w:val="28"/>
          <w:lang w:val="pt-BR"/>
        </w:rPr>
        <w:t xml:space="preserve">ậu trong cảng </w:t>
      </w:r>
      <w:r w:rsidRPr="00A36E38">
        <w:rPr>
          <w:rFonts w:hint="eastAsia"/>
          <w:i/>
          <w:spacing w:val="-8"/>
          <w:szCs w:val="28"/>
          <w:lang w:val="pt-BR"/>
        </w:rPr>
        <w:t>đ</w:t>
      </w:r>
      <w:r w:rsidRPr="00A36E38">
        <w:rPr>
          <w:i/>
          <w:spacing w:val="-8"/>
          <w:szCs w:val="28"/>
          <w:lang w:val="pt-BR"/>
        </w:rPr>
        <w:t>ều phải treo cờ lễ.</w:t>
      </w:r>
    </w:p>
    <w:p w:rsidR="006C15B3" w:rsidRPr="00A36E38" w:rsidRDefault="006C15B3" w:rsidP="007544D4">
      <w:pPr>
        <w:spacing w:before="120"/>
        <w:ind w:firstLine="561"/>
        <w:jc w:val="both"/>
        <w:rPr>
          <w:i/>
          <w:szCs w:val="28"/>
          <w:lang w:val="pt-BR"/>
        </w:rPr>
      </w:pPr>
      <w:r w:rsidRPr="00A36E38">
        <w:rPr>
          <w:i/>
          <w:szCs w:val="28"/>
          <w:lang w:val="pt-BR"/>
        </w:rPr>
        <w:t>4.3. Tàu thuyền n</w:t>
      </w:r>
      <w:r w:rsidRPr="00A36E38">
        <w:rPr>
          <w:rFonts w:hint="eastAsia"/>
          <w:i/>
          <w:szCs w:val="28"/>
          <w:lang w:val="pt-BR"/>
        </w:rPr>
        <w:t>ư</w:t>
      </w:r>
      <w:r w:rsidRPr="00A36E38">
        <w:rPr>
          <w:i/>
          <w:szCs w:val="28"/>
          <w:lang w:val="pt-BR"/>
        </w:rPr>
        <w:t>ớc ngoài khi muốn treo cờ lễ, cờ tang, kéo còi trong các dịp nghi lễ của n</w:t>
      </w:r>
      <w:r w:rsidRPr="00A36E38">
        <w:rPr>
          <w:rFonts w:hint="eastAsia"/>
          <w:i/>
          <w:szCs w:val="28"/>
          <w:lang w:val="pt-BR"/>
        </w:rPr>
        <w:t>ư</w:t>
      </w:r>
      <w:r w:rsidRPr="00A36E38">
        <w:rPr>
          <w:i/>
          <w:szCs w:val="28"/>
          <w:lang w:val="pt-BR"/>
        </w:rPr>
        <w:t>ớc mình phải thông báo tr</w:t>
      </w:r>
      <w:r w:rsidRPr="00A36E38">
        <w:rPr>
          <w:rFonts w:hint="eastAsia"/>
          <w:i/>
          <w:szCs w:val="28"/>
          <w:lang w:val="pt-BR"/>
        </w:rPr>
        <w:t>ư</w:t>
      </w:r>
      <w:r w:rsidRPr="00A36E38">
        <w:rPr>
          <w:i/>
          <w:szCs w:val="28"/>
          <w:lang w:val="pt-BR"/>
        </w:rPr>
        <w:t>ớc cho Cảng vụ hàng hải.</w:t>
      </w:r>
    </w:p>
    <w:p w:rsidR="006C15B3" w:rsidRPr="00A36E38" w:rsidRDefault="006C15B3" w:rsidP="007544D4">
      <w:pPr>
        <w:spacing w:before="120"/>
        <w:ind w:firstLine="561"/>
        <w:jc w:val="both"/>
        <w:rPr>
          <w:i/>
          <w:szCs w:val="28"/>
          <w:lang w:val="pt-BR"/>
        </w:rPr>
      </w:pPr>
      <w:r w:rsidRPr="00A36E38">
        <w:rPr>
          <w:i/>
          <w:szCs w:val="28"/>
          <w:lang w:val="pt-BR"/>
        </w:rPr>
        <w:t xml:space="preserve">4.4. Giám </w:t>
      </w:r>
      <w:r w:rsidRPr="00A36E38">
        <w:rPr>
          <w:rFonts w:hint="eastAsia"/>
          <w:i/>
          <w:szCs w:val="28"/>
          <w:lang w:val="pt-BR"/>
        </w:rPr>
        <w:t>đ</w:t>
      </w:r>
      <w:r w:rsidRPr="00A36E38">
        <w:rPr>
          <w:i/>
          <w:szCs w:val="28"/>
          <w:lang w:val="pt-BR"/>
        </w:rPr>
        <w:t>ốc Cảng vụ hàng hải có thể miễn trách nhiệm treo Quốc kỳ cho một số ph</w:t>
      </w:r>
      <w:r w:rsidRPr="00A36E38">
        <w:rPr>
          <w:rFonts w:hint="eastAsia"/>
          <w:i/>
          <w:szCs w:val="28"/>
          <w:lang w:val="pt-BR"/>
        </w:rPr>
        <w:t>ươ</w:t>
      </w:r>
      <w:r w:rsidRPr="00A36E38">
        <w:rPr>
          <w:i/>
          <w:szCs w:val="28"/>
          <w:lang w:val="pt-BR"/>
        </w:rPr>
        <w:t>ng tiện thủy thô s</w:t>
      </w:r>
      <w:r w:rsidRPr="00A36E38">
        <w:rPr>
          <w:rFonts w:hint="eastAsia"/>
          <w:i/>
          <w:szCs w:val="28"/>
          <w:lang w:val="pt-BR"/>
        </w:rPr>
        <w:t>ơ</w:t>
      </w:r>
      <w:r w:rsidRPr="00A36E38">
        <w:rPr>
          <w:i/>
          <w:szCs w:val="28"/>
          <w:lang w:val="pt-BR"/>
        </w:rPr>
        <w:t xml:space="preserve"> khi hoạt </w:t>
      </w:r>
      <w:r w:rsidRPr="00A36E38">
        <w:rPr>
          <w:rFonts w:hint="eastAsia"/>
          <w:i/>
          <w:szCs w:val="28"/>
          <w:lang w:val="pt-BR"/>
        </w:rPr>
        <w:t>đ</w:t>
      </w:r>
      <w:r w:rsidRPr="00A36E38">
        <w:rPr>
          <w:i/>
          <w:szCs w:val="28"/>
          <w:lang w:val="pt-BR"/>
        </w:rPr>
        <w:t>ộng trong vùng n</w:t>
      </w:r>
      <w:r w:rsidRPr="00A36E38">
        <w:rPr>
          <w:rFonts w:hint="eastAsia"/>
          <w:i/>
          <w:szCs w:val="28"/>
          <w:lang w:val="pt-BR"/>
        </w:rPr>
        <w:t>ư</w:t>
      </w:r>
      <w:r w:rsidRPr="00A36E38">
        <w:rPr>
          <w:i/>
          <w:szCs w:val="28"/>
          <w:lang w:val="pt-BR"/>
        </w:rPr>
        <w:t>ớc cảng biển.</w:t>
      </w:r>
    </w:p>
    <w:p w:rsidR="006C15B3" w:rsidRPr="00A36E38" w:rsidRDefault="006C15B3" w:rsidP="007544D4">
      <w:pPr>
        <w:spacing w:before="120"/>
        <w:ind w:firstLine="561"/>
        <w:jc w:val="both"/>
        <w:rPr>
          <w:i/>
          <w:spacing w:val="-4"/>
          <w:szCs w:val="28"/>
          <w:lang w:val="pt-BR"/>
        </w:rPr>
      </w:pPr>
      <w:r w:rsidRPr="00A36E38">
        <w:rPr>
          <w:i/>
          <w:spacing w:val="-4"/>
          <w:szCs w:val="28"/>
          <w:lang w:val="pt-BR"/>
        </w:rPr>
        <w:t xml:space="preserve">4.5. Việc treo Quốc kỳ quy </w:t>
      </w:r>
      <w:r w:rsidRPr="00A36E38">
        <w:rPr>
          <w:rFonts w:hint="eastAsia"/>
          <w:i/>
          <w:spacing w:val="-4"/>
          <w:szCs w:val="28"/>
          <w:lang w:val="pt-BR"/>
        </w:rPr>
        <w:t>đ</w:t>
      </w:r>
      <w:r w:rsidRPr="00A36E38">
        <w:rPr>
          <w:i/>
          <w:spacing w:val="-4"/>
          <w:szCs w:val="28"/>
          <w:lang w:val="pt-BR"/>
        </w:rPr>
        <w:t xml:space="preserve">ịnh tại khoản 1 </w:t>
      </w:r>
      <w:r w:rsidRPr="00A36E38">
        <w:rPr>
          <w:rFonts w:hint="eastAsia"/>
          <w:i/>
          <w:spacing w:val="-4"/>
          <w:szCs w:val="28"/>
          <w:lang w:val="pt-BR"/>
        </w:rPr>
        <w:t>Đ</w:t>
      </w:r>
      <w:r w:rsidRPr="00A36E38">
        <w:rPr>
          <w:i/>
          <w:spacing w:val="-4"/>
          <w:szCs w:val="28"/>
          <w:lang w:val="pt-BR"/>
        </w:rPr>
        <w:t xml:space="preserve">iều này </w:t>
      </w:r>
      <w:r w:rsidRPr="00A36E38">
        <w:rPr>
          <w:rFonts w:hint="eastAsia"/>
          <w:i/>
          <w:spacing w:val="-4"/>
          <w:szCs w:val="28"/>
          <w:lang w:val="pt-BR"/>
        </w:rPr>
        <w:t>đ</w:t>
      </w:r>
      <w:r w:rsidRPr="00A36E38">
        <w:rPr>
          <w:i/>
          <w:spacing w:val="-4"/>
          <w:szCs w:val="28"/>
          <w:lang w:val="pt-BR"/>
        </w:rPr>
        <w:t>ối với tàu quân sự n</w:t>
      </w:r>
      <w:r w:rsidRPr="00A36E38">
        <w:rPr>
          <w:rFonts w:hint="eastAsia"/>
          <w:i/>
          <w:spacing w:val="-4"/>
          <w:szCs w:val="28"/>
          <w:lang w:val="pt-BR"/>
        </w:rPr>
        <w:t>ư</w:t>
      </w:r>
      <w:r w:rsidRPr="00A36E38">
        <w:rPr>
          <w:i/>
          <w:spacing w:val="-4"/>
          <w:szCs w:val="28"/>
          <w:lang w:val="pt-BR"/>
        </w:rPr>
        <w:t xml:space="preserve">ớc ngoài </w:t>
      </w:r>
      <w:r w:rsidRPr="00A36E38">
        <w:rPr>
          <w:rFonts w:hint="eastAsia"/>
          <w:i/>
          <w:spacing w:val="-4"/>
          <w:szCs w:val="28"/>
          <w:lang w:val="pt-BR"/>
        </w:rPr>
        <w:t>đ</w:t>
      </w:r>
      <w:r w:rsidRPr="00A36E38">
        <w:rPr>
          <w:i/>
          <w:spacing w:val="-4"/>
          <w:szCs w:val="28"/>
          <w:lang w:val="pt-BR"/>
        </w:rPr>
        <w:t>ến th</w:t>
      </w:r>
      <w:r w:rsidRPr="00A36E38">
        <w:rPr>
          <w:rFonts w:hint="eastAsia"/>
          <w:i/>
          <w:spacing w:val="-4"/>
          <w:szCs w:val="28"/>
          <w:lang w:val="pt-BR"/>
        </w:rPr>
        <w:t>ă</w:t>
      </w:r>
      <w:r w:rsidRPr="00A36E38">
        <w:rPr>
          <w:i/>
          <w:spacing w:val="-4"/>
          <w:szCs w:val="28"/>
          <w:lang w:val="pt-BR"/>
        </w:rPr>
        <w:t xml:space="preserve">m Việt Nam theo lời mời chính thức của Chính phủ Cộng hoà xã hội chủ nghĩa Việt Nam thực hiện theo quy </w:t>
      </w:r>
      <w:r w:rsidRPr="00A36E38">
        <w:rPr>
          <w:rFonts w:hint="eastAsia"/>
          <w:i/>
          <w:spacing w:val="-4"/>
          <w:szCs w:val="28"/>
          <w:lang w:val="pt-BR"/>
        </w:rPr>
        <w:t>đ</w:t>
      </w:r>
      <w:r w:rsidRPr="00A36E38">
        <w:rPr>
          <w:i/>
          <w:spacing w:val="-4"/>
          <w:szCs w:val="28"/>
          <w:lang w:val="pt-BR"/>
        </w:rPr>
        <w:t>ịnh của pháp luật Việt Nam.</w:t>
      </w:r>
      <w:r w:rsidR="00033372" w:rsidRPr="00A36E38">
        <w:rPr>
          <w:i/>
          <w:spacing w:val="-4"/>
          <w:szCs w:val="28"/>
          <w:lang w:val="pt-BR"/>
        </w:rPr>
        <w:t>..”</w:t>
      </w:r>
    </w:p>
    <w:p w:rsidR="002979A5" w:rsidRPr="00B31961" w:rsidRDefault="002979A5" w:rsidP="007544D4">
      <w:pPr>
        <w:spacing w:before="120"/>
        <w:ind w:firstLine="601"/>
        <w:jc w:val="both"/>
        <w:rPr>
          <w:szCs w:val="28"/>
          <w:lang w:val="pt-BR"/>
        </w:rPr>
      </w:pPr>
      <w:r>
        <w:rPr>
          <w:b/>
          <w:i/>
          <w:szCs w:val="28"/>
          <w:lang w:val="pt-BR"/>
        </w:rPr>
        <w:t>5</w:t>
      </w:r>
      <w:r w:rsidRPr="00B31961">
        <w:rPr>
          <w:b/>
          <w:i/>
          <w:szCs w:val="28"/>
          <w:lang w:val="pt-BR"/>
        </w:rPr>
        <w:t xml:space="preserve">. Quốc kỳ trong trang trí buổi lễ: </w:t>
      </w:r>
      <w:r w:rsidRPr="00B31961">
        <w:rPr>
          <w:szCs w:val="28"/>
          <w:lang w:val="pt-BR"/>
        </w:rPr>
        <w:t xml:space="preserve">Quy định tại Điều 4 Nghị định số </w:t>
      </w:r>
      <w:r w:rsidRPr="007E0D28">
        <w:rPr>
          <w:color w:val="000000"/>
          <w:spacing w:val="-6"/>
          <w:szCs w:val="28"/>
          <w:lang w:val="pt-BR"/>
        </w:rPr>
        <w:t xml:space="preserve">154/2004/NĐ-CP ngày 09 tháng 8 năm </w:t>
      </w:r>
      <w:r w:rsidRPr="00B31961">
        <w:rPr>
          <w:spacing w:val="-6"/>
          <w:szCs w:val="28"/>
          <w:lang w:val="pt-BR"/>
        </w:rPr>
        <w:t>2004 Về nghi thức Nhà nước trong tổ chức</w:t>
      </w:r>
      <w:r w:rsidRPr="00B31961">
        <w:rPr>
          <w:szCs w:val="28"/>
          <w:lang w:val="pt-BR"/>
        </w:rPr>
        <w:t xml:space="preserve"> </w:t>
      </w:r>
      <w:r w:rsidRPr="00B31961">
        <w:rPr>
          <w:spacing w:val="-8"/>
          <w:szCs w:val="28"/>
          <w:lang w:val="pt-BR"/>
        </w:rPr>
        <w:t>mít tinh, lễ kỷ niệm; trao tặng và đón nhận danh hiệu vinh dự nhà nước, Huân chương,</w:t>
      </w:r>
      <w:r w:rsidRPr="00B31961">
        <w:rPr>
          <w:szCs w:val="28"/>
          <w:lang w:val="pt-BR"/>
        </w:rPr>
        <w:t xml:space="preserve"> Huy chương, Cờ thi đua của Chính phủ, Bằ</w:t>
      </w:r>
      <w:r w:rsidR="009F34A8">
        <w:rPr>
          <w:szCs w:val="28"/>
          <w:lang w:val="pt-BR"/>
        </w:rPr>
        <w:t>ng khen của Thủ tướng Chính phủ.</w:t>
      </w:r>
    </w:p>
    <w:p w:rsidR="00FB1914" w:rsidRPr="00A36E38" w:rsidRDefault="00033372" w:rsidP="007544D4">
      <w:pPr>
        <w:spacing w:before="120"/>
        <w:ind w:firstLine="601"/>
        <w:jc w:val="both"/>
        <w:rPr>
          <w:i/>
          <w:spacing w:val="-8"/>
          <w:szCs w:val="28"/>
          <w:lang w:val="pt-BR"/>
        </w:rPr>
      </w:pPr>
      <w:r w:rsidRPr="00A36E38">
        <w:rPr>
          <w:i/>
          <w:spacing w:val="-8"/>
          <w:szCs w:val="28"/>
          <w:lang w:val="pt-BR"/>
        </w:rPr>
        <w:t>“...</w:t>
      </w:r>
      <w:r w:rsidR="00FB1914" w:rsidRPr="00A36E38">
        <w:rPr>
          <w:i/>
          <w:spacing w:val="-8"/>
          <w:szCs w:val="28"/>
          <w:lang w:val="pt-BR"/>
        </w:rPr>
        <w:t>Buổi lễ được tổ chức trong hội trường hoặc ngoài trời.</w:t>
      </w:r>
    </w:p>
    <w:p w:rsidR="00FB1914" w:rsidRPr="00A36E38" w:rsidRDefault="00FB1914" w:rsidP="007544D4">
      <w:pPr>
        <w:spacing w:before="120"/>
        <w:ind w:firstLine="601"/>
        <w:jc w:val="both"/>
        <w:rPr>
          <w:i/>
          <w:spacing w:val="-8"/>
          <w:szCs w:val="28"/>
          <w:lang w:val="pt-BR"/>
        </w:rPr>
      </w:pPr>
      <w:r w:rsidRPr="00A36E38">
        <w:rPr>
          <w:i/>
          <w:spacing w:val="-8"/>
          <w:szCs w:val="28"/>
          <w:lang w:val="pt-BR"/>
        </w:rPr>
        <w:t>5.1. Tổ chức trong hội trường :</w:t>
      </w:r>
    </w:p>
    <w:p w:rsidR="00FB1914" w:rsidRPr="00A36E38" w:rsidRDefault="00FB1914" w:rsidP="007544D4">
      <w:pPr>
        <w:spacing w:before="120"/>
        <w:ind w:firstLine="601"/>
        <w:jc w:val="both"/>
        <w:rPr>
          <w:i/>
          <w:spacing w:val="-8"/>
          <w:szCs w:val="28"/>
          <w:lang w:val="pt-BR"/>
        </w:rPr>
      </w:pPr>
      <w:r w:rsidRPr="00A36E38">
        <w:rPr>
          <w:i/>
          <w:spacing w:val="-8"/>
          <w:szCs w:val="28"/>
          <w:lang w:val="pt-BR"/>
        </w:rPr>
        <w:t>Sân khấu hội trường được trang trí trang trọng theo những quy định sau:</w:t>
      </w:r>
    </w:p>
    <w:p w:rsidR="00FB1914" w:rsidRPr="00A36E38" w:rsidRDefault="00FB1914" w:rsidP="007544D4">
      <w:pPr>
        <w:spacing w:before="120"/>
        <w:ind w:firstLine="601"/>
        <w:jc w:val="both"/>
        <w:rPr>
          <w:i/>
          <w:spacing w:val="-8"/>
          <w:szCs w:val="28"/>
          <w:lang w:val="pt-BR"/>
        </w:rPr>
      </w:pPr>
      <w:r w:rsidRPr="00A36E38">
        <w:rPr>
          <w:i/>
          <w:spacing w:val="-8"/>
          <w:szCs w:val="28"/>
          <w:lang w:val="pt-BR"/>
        </w:rPr>
        <w:t>a) Quốc kỳ hoặc Quốc kỳ và cờ Đảng treo trên phông hậu hoặc trên cột cờ về phía bên trái của sân khấu; Quốc kỳ ở bên phải, cờ Đảng ở bên trái (nhìn từ  phía hội trường lên).</w:t>
      </w:r>
    </w:p>
    <w:p w:rsidR="00FB1914" w:rsidRPr="00A36E38" w:rsidRDefault="00FB1914" w:rsidP="007544D4">
      <w:pPr>
        <w:spacing w:before="120"/>
        <w:ind w:firstLine="601"/>
        <w:jc w:val="both"/>
        <w:rPr>
          <w:i/>
          <w:spacing w:val="-8"/>
          <w:szCs w:val="28"/>
          <w:lang w:val="pt-BR"/>
        </w:rPr>
      </w:pPr>
      <w:r w:rsidRPr="00A36E38">
        <w:rPr>
          <w:i/>
          <w:spacing w:val="-8"/>
          <w:szCs w:val="28"/>
          <w:lang w:val="pt-BR"/>
        </w:rPr>
        <w:t xml:space="preserve">b) Tượng bán thân Chủ tịch Hồ Chí Minh đặt trên bục cao phía dưới ngôi sao hoặc ở phía dưới giữa ngôi sao và hình búa liềm theo chiều thẳng đứng. Trường hợp cờ được treo trên cột thì đặt tượng Chủ tịch Hồ Chí Minh chếch phía trước bên phải cột cờ (nhìn từ phía hội trường lên). </w:t>
      </w:r>
    </w:p>
    <w:p w:rsidR="00FB1914" w:rsidRPr="00A36E38" w:rsidRDefault="00FB1914" w:rsidP="007544D4">
      <w:pPr>
        <w:spacing w:before="120"/>
        <w:ind w:firstLine="601"/>
        <w:jc w:val="both"/>
        <w:rPr>
          <w:i/>
          <w:spacing w:val="-8"/>
          <w:szCs w:val="28"/>
          <w:lang w:val="pt-BR"/>
        </w:rPr>
      </w:pPr>
      <w:r w:rsidRPr="00A36E38">
        <w:rPr>
          <w:i/>
          <w:spacing w:val="-8"/>
          <w:szCs w:val="28"/>
          <w:lang w:val="pt-BR"/>
        </w:rPr>
        <w:lastRenderedPageBreak/>
        <w:t>c) Tiêu đề buổi lễ kiểu chữ chân phương trên nền phông hậu về phía bên phải sân khấu.</w:t>
      </w:r>
    </w:p>
    <w:p w:rsidR="00FB1914" w:rsidRPr="00A36E38" w:rsidRDefault="00FB1914" w:rsidP="007544D4">
      <w:pPr>
        <w:spacing w:before="120"/>
        <w:ind w:firstLine="601"/>
        <w:jc w:val="both"/>
        <w:rPr>
          <w:i/>
          <w:spacing w:val="-8"/>
          <w:szCs w:val="28"/>
          <w:lang w:val="pt-BR"/>
        </w:rPr>
      </w:pPr>
      <w:r w:rsidRPr="00A36E38">
        <w:rPr>
          <w:i/>
          <w:spacing w:val="-8"/>
          <w:szCs w:val="28"/>
          <w:lang w:val="pt-BR"/>
        </w:rPr>
        <w:t>d) Bàn Đoàn Chủ tịch: căn cứ vào tính chất của buổi lễ, Ban Tổ chức quyết định việc bố trí bàn Đoàn Chủ tịch buổi lễ.</w:t>
      </w:r>
    </w:p>
    <w:p w:rsidR="00FB1914" w:rsidRPr="00A36E38" w:rsidRDefault="00FB1914" w:rsidP="007544D4">
      <w:pPr>
        <w:spacing w:before="120"/>
        <w:ind w:firstLine="601"/>
        <w:jc w:val="both"/>
        <w:rPr>
          <w:i/>
          <w:spacing w:val="-8"/>
          <w:szCs w:val="28"/>
          <w:lang w:val="pt-BR"/>
        </w:rPr>
      </w:pPr>
      <w:r w:rsidRPr="00A36E38">
        <w:rPr>
          <w:i/>
          <w:spacing w:val="-8"/>
          <w:szCs w:val="28"/>
          <w:lang w:val="pt-BR"/>
        </w:rPr>
        <w:t xml:space="preserve">Bàn Đoàn Chủ tịch được bố trí ở giữa sân khấu. Tùy theo số lượng thành viên Đoàn Chủ tịch, Ban Tổ chức quyết định số hàng (cao dần về phía sau) nhưng hàng </w:t>
      </w:r>
      <w:r w:rsidRPr="00180EED">
        <w:rPr>
          <w:i/>
          <w:spacing w:val="-4"/>
          <w:szCs w:val="28"/>
          <w:lang w:val="pt-BR"/>
        </w:rPr>
        <w:t>sau cùng người ngồi không được che khuất tượng Chủ tịch Hồ Chí Minh và tiêu đề buổi lễ.</w:t>
      </w:r>
      <w:r w:rsidRPr="00A36E38">
        <w:rPr>
          <w:i/>
          <w:spacing w:val="-8"/>
          <w:szCs w:val="28"/>
          <w:lang w:val="pt-BR"/>
        </w:rPr>
        <w:t xml:space="preserve"> Đoàn Chủ tịch được bố trí ngồi theo chức vụ quan trọng từ giữa ra hai bên, từ phía trước ra phía sau.</w:t>
      </w:r>
    </w:p>
    <w:p w:rsidR="00FB1914" w:rsidRPr="00A36E38" w:rsidRDefault="00FB1914" w:rsidP="007544D4">
      <w:pPr>
        <w:spacing w:before="80"/>
        <w:ind w:firstLine="601"/>
        <w:jc w:val="both"/>
        <w:rPr>
          <w:i/>
          <w:spacing w:val="-8"/>
          <w:szCs w:val="28"/>
          <w:lang w:val="pt-BR"/>
        </w:rPr>
      </w:pPr>
      <w:r w:rsidRPr="00A36E38">
        <w:rPr>
          <w:i/>
          <w:spacing w:val="-8"/>
          <w:szCs w:val="28"/>
          <w:lang w:val="pt-BR"/>
        </w:rPr>
        <w:t>đ) Bục diễn giả có thể bố trí trên sân khấu (phía bên phải sân khấu) hoặc phía dưới trước sân khấu tùy theo điều kiện cụ thể của hội trường. Không đặt bục diễn giả che lấp tiêu đề trên phông hậu; không đặt hoa che lấp mặt người nói; mi-crô trên bục diễn giả được đặt ngay ngắn, thuận tiện cho người nói.</w:t>
      </w:r>
    </w:p>
    <w:p w:rsidR="00FB1914" w:rsidRPr="00A36E38" w:rsidRDefault="00FB1914" w:rsidP="007544D4">
      <w:pPr>
        <w:spacing w:before="80"/>
        <w:ind w:firstLine="601"/>
        <w:jc w:val="both"/>
        <w:rPr>
          <w:i/>
          <w:spacing w:val="-8"/>
          <w:szCs w:val="28"/>
          <w:lang w:val="pt-BR"/>
        </w:rPr>
      </w:pPr>
      <w:r w:rsidRPr="00A36E38">
        <w:rPr>
          <w:i/>
          <w:spacing w:val="-6"/>
          <w:szCs w:val="28"/>
          <w:lang w:val="pt-BR"/>
        </w:rPr>
        <w:t>e) Hoa trang trí đặt ở phía dưới, trước bục đặt tượng Chủ tịch Hồ Chí Minh</w:t>
      </w:r>
      <w:r w:rsidRPr="00A36E38">
        <w:rPr>
          <w:i/>
          <w:szCs w:val="28"/>
          <w:lang w:val="pt-BR"/>
        </w:rPr>
        <w:t>. Đối với</w:t>
      </w:r>
      <w:r w:rsidRPr="00A36E38">
        <w:rPr>
          <w:i/>
          <w:spacing w:val="-8"/>
          <w:szCs w:val="28"/>
          <w:lang w:val="pt-BR"/>
        </w:rPr>
        <w:t xml:space="preserve"> những cuộc mít tinh, lễ kỷ niệm có thể đặt lẵng hoa phía trước bục diễn giả và chậu cây cảnh hoặc lẵng hoa phía dưới tiêu đề dọc theo phông hậu. Nếu có lẵng hoa </w:t>
      </w:r>
      <w:r w:rsidRPr="00D536D7">
        <w:rPr>
          <w:i/>
          <w:spacing w:val="-10"/>
          <w:szCs w:val="28"/>
          <w:lang w:val="pt-BR"/>
        </w:rPr>
        <w:t>của các đồng chí lãnh đạo cao cấp của Đảng, Nhà nước tặng thì đặt ở vị trí trang trọng.</w:t>
      </w:r>
      <w:r w:rsidRPr="00A36E38">
        <w:rPr>
          <w:i/>
          <w:spacing w:val="-8"/>
          <w:szCs w:val="28"/>
          <w:lang w:val="pt-BR"/>
        </w:rPr>
        <w:t xml:space="preserve"> </w:t>
      </w:r>
      <w:r w:rsidRPr="00D536D7">
        <w:rPr>
          <w:i/>
          <w:spacing w:val="-12"/>
          <w:szCs w:val="28"/>
          <w:lang w:val="pt-BR"/>
        </w:rPr>
        <w:t>Không đặt quá nhiều lẵng hoa trên sân khấu (khoảng 5 chậu cây cảnh hoặc 5 lẵng hoa).</w:t>
      </w:r>
    </w:p>
    <w:p w:rsidR="00FB1914" w:rsidRPr="00A36E38" w:rsidRDefault="00FB1914" w:rsidP="007544D4">
      <w:pPr>
        <w:spacing w:before="80"/>
        <w:ind w:firstLine="601"/>
        <w:jc w:val="both"/>
        <w:rPr>
          <w:i/>
          <w:szCs w:val="28"/>
          <w:lang w:val="pt-BR"/>
        </w:rPr>
      </w:pPr>
      <w:r w:rsidRPr="00A36E38">
        <w:rPr>
          <w:i/>
          <w:szCs w:val="28"/>
          <w:lang w:val="pt-BR"/>
        </w:rPr>
        <w:t>g) Khẩu hiệu của buổi lễ được treo ở vị trí nổi bật, phù hợp với không gian hội trường. Nội dung khẩu hiệu do Ban Tổ chức quyết định.</w:t>
      </w:r>
    </w:p>
    <w:p w:rsidR="00FB1914" w:rsidRPr="00A36E38" w:rsidRDefault="00FB1914" w:rsidP="007544D4">
      <w:pPr>
        <w:spacing w:before="80"/>
        <w:ind w:firstLine="601"/>
        <w:jc w:val="both"/>
        <w:rPr>
          <w:i/>
          <w:szCs w:val="28"/>
          <w:lang w:val="pt-BR"/>
        </w:rPr>
      </w:pPr>
      <w:r w:rsidRPr="00A36E38">
        <w:rPr>
          <w:i/>
          <w:szCs w:val="28"/>
          <w:lang w:val="pt-BR"/>
        </w:rPr>
        <w:t>h) Bên ngoài hội trường treo Quốc kỳ ở vị trí trang trọng, cờ trang trí, băng khẩu hiệu, tạo cảnh quan phù hợp với buổi lễ.</w:t>
      </w:r>
    </w:p>
    <w:p w:rsidR="00FB1914" w:rsidRPr="00A36E38" w:rsidRDefault="00FB1914" w:rsidP="007544D4">
      <w:pPr>
        <w:spacing w:before="80"/>
        <w:ind w:firstLine="601"/>
        <w:jc w:val="both"/>
        <w:rPr>
          <w:i/>
          <w:szCs w:val="28"/>
          <w:lang w:val="pt-BR"/>
        </w:rPr>
      </w:pPr>
      <w:r w:rsidRPr="00A36E38">
        <w:rPr>
          <w:i/>
          <w:spacing w:val="-4"/>
          <w:szCs w:val="28"/>
          <w:lang w:val="pt-BR"/>
        </w:rPr>
        <w:t>i) Khách mời được bố trí ngồi đối diện phía dưới trước sân khấu theo chức vụ</w:t>
      </w:r>
      <w:r w:rsidRPr="00A36E38">
        <w:rPr>
          <w:i/>
          <w:szCs w:val="28"/>
          <w:lang w:val="pt-BR"/>
        </w:rPr>
        <w:t xml:space="preserve"> quan trọng từ giữa ra hai bên, từ phía trước ra phía sau.</w:t>
      </w:r>
    </w:p>
    <w:p w:rsidR="00FB1914" w:rsidRPr="00A36E38" w:rsidRDefault="00FB1914" w:rsidP="007544D4">
      <w:pPr>
        <w:spacing w:before="80"/>
        <w:ind w:firstLine="601"/>
        <w:jc w:val="both"/>
        <w:rPr>
          <w:i/>
          <w:szCs w:val="28"/>
          <w:lang w:val="pt-BR"/>
        </w:rPr>
      </w:pPr>
      <w:r w:rsidRPr="00A36E38">
        <w:rPr>
          <w:i/>
          <w:szCs w:val="28"/>
          <w:lang w:val="pt-BR"/>
        </w:rPr>
        <w:t>5.2.  Tổ chức ngoài trời:</w:t>
      </w:r>
    </w:p>
    <w:p w:rsidR="00FB1914" w:rsidRPr="00A36E38" w:rsidRDefault="00FB1914" w:rsidP="007544D4">
      <w:pPr>
        <w:spacing w:before="80"/>
        <w:ind w:firstLine="601"/>
        <w:jc w:val="both"/>
        <w:rPr>
          <w:i/>
          <w:szCs w:val="28"/>
          <w:lang w:val="pt-BR"/>
        </w:rPr>
      </w:pPr>
      <w:r w:rsidRPr="00A36E38">
        <w:rPr>
          <w:i/>
          <w:szCs w:val="28"/>
          <w:lang w:val="pt-BR"/>
        </w:rPr>
        <w:t>a) Buổi lễ ngoài trời được tổ chức tại quảng trường, sân vận động hoặc một nơi trang trọng khác do Ban Tổ chức quy định.</w:t>
      </w:r>
    </w:p>
    <w:p w:rsidR="00FB1914" w:rsidRPr="00A36E38" w:rsidRDefault="00FB1914" w:rsidP="007544D4">
      <w:pPr>
        <w:spacing w:before="80"/>
        <w:ind w:firstLine="601"/>
        <w:jc w:val="both"/>
        <w:rPr>
          <w:i/>
          <w:szCs w:val="28"/>
          <w:lang w:val="pt-BR"/>
        </w:rPr>
      </w:pPr>
      <w:r w:rsidRPr="00A36E38">
        <w:rPr>
          <w:i/>
          <w:szCs w:val="28"/>
          <w:lang w:val="pt-BR"/>
        </w:rPr>
        <w:t xml:space="preserve">b) Lễ đài được thiết kế vững chắc, bài trí tương tự như trong hội trường. </w:t>
      </w:r>
      <w:r w:rsidRPr="00D536D7">
        <w:rPr>
          <w:i/>
          <w:spacing w:val="-18"/>
          <w:szCs w:val="28"/>
          <w:lang w:val="pt-BR"/>
        </w:rPr>
        <w:t>Quốc kỳ treo trên cột cao trước lễ đài. Quanh lễ đài có cờ trang trí, băng khẩu hiệu phù hợp.</w:t>
      </w:r>
    </w:p>
    <w:p w:rsidR="00FB1914" w:rsidRPr="00A36E38" w:rsidRDefault="00FB1914" w:rsidP="007544D4">
      <w:pPr>
        <w:spacing w:before="80"/>
        <w:ind w:firstLine="601"/>
        <w:jc w:val="both"/>
        <w:rPr>
          <w:i/>
          <w:szCs w:val="28"/>
          <w:lang w:val="pt-BR"/>
        </w:rPr>
      </w:pPr>
      <w:r w:rsidRPr="00A36E38">
        <w:rPr>
          <w:i/>
          <w:szCs w:val="28"/>
          <w:lang w:val="pt-BR"/>
        </w:rPr>
        <w:t>c) Vị trí Đoàn Chủ tịch được bố trí giữa lễ đài. Quần chúng dự mít tinh đứng thành khối trước lễ đài.</w:t>
      </w:r>
      <w:r w:rsidR="00033372" w:rsidRPr="00A36E38">
        <w:rPr>
          <w:i/>
          <w:szCs w:val="28"/>
          <w:lang w:val="pt-BR"/>
        </w:rPr>
        <w:t>..”</w:t>
      </w:r>
    </w:p>
    <w:p w:rsidR="00FB1914" w:rsidRDefault="00FB1914" w:rsidP="007544D4">
      <w:pPr>
        <w:spacing w:before="80"/>
        <w:ind w:firstLine="601"/>
        <w:jc w:val="both"/>
        <w:rPr>
          <w:szCs w:val="28"/>
          <w:lang w:val="pt-BR"/>
        </w:rPr>
      </w:pPr>
      <w:r w:rsidRPr="0088403C">
        <w:rPr>
          <w:b/>
          <w:i/>
          <w:spacing w:val="-2"/>
          <w:szCs w:val="28"/>
          <w:lang w:val="pt-BR"/>
        </w:rPr>
        <w:t>6. Treo Quốc kỳ trong buổi lễ mừng thọ:</w:t>
      </w:r>
      <w:r w:rsidR="0088403C" w:rsidRPr="0088403C">
        <w:rPr>
          <w:b/>
          <w:i/>
          <w:spacing w:val="-2"/>
          <w:szCs w:val="28"/>
          <w:lang w:val="pt-BR"/>
        </w:rPr>
        <w:t xml:space="preserve"> </w:t>
      </w:r>
      <w:r w:rsidRPr="0088403C">
        <w:rPr>
          <w:spacing w:val="-2"/>
          <w:szCs w:val="28"/>
          <w:lang w:val="pt-BR"/>
        </w:rPr>
        <w:t xml:space="preserve">Điều 8 Thông tư số </w:t>
      </w:r>
      <w:r w:rsidR="007E0D28" w:rsidRPr="0088403C">
        <w:rPr>
          <w:spacing w:val="-2"/>
          <w:szCs w:val="28"/>
          <w:lang w:val="pt-BR"/>
        </w:rPr>
        <w:t>0</w:t>
      </w:r>
      <w:r w:rsidRPr="0088403C">
        <w:rPr>
          <w:spacing w:val="-2"/>
          <w:szCs w:val="28"/>
          <w:lang w:val="pt-BR"/>
        </w:rPr>
        <w:t>6/2012/TT-</w:t>
      </w:r>
      <w:r w:rsidR="0088403C">
        <w:rPr>
          <w:szCs w:val="28"/>
          <w:lang w:val="pt-BR"/>
        </w:rPr>
        <w:t xml:space="preserve"> </w:t>
      </w:r>
      <w:r w:rsidRPr="00B31961">
        <w:rPr>
          <w:szCs w:val="28"/>
          <w:lang w:val="pt-BR"/>
        </w:rPr>
        <w:t xml:space="preserve">BVHTTDL ngày 14 tháng </w:t>
      </w:r>
      <w:r w:rsidR="00BC6891">
        <w:rPr>
          <w:szCs w:val="28"/>
          <w:lang w:val="pt-BR"/>
        </w:rPr>
        <w:t>0</w:t>
      </w:r>
      <w:r w:rsidRPr="00B31961">
        <w:rPr>
          <w:szCs w:val="28"/>
          <w:lang w:val="pt-BR"/>
        </w:rPr>
        <w:t xml:space="preserve">5 năm 2012 của Bộ Văn hóa, Thể thao và Du lịch </w:t>
      </w:r>
      <w:r w:rsidRPr="003652F8">
        <w:rPr>
          <w:spacing w:val="-6"/>
          <w:szCs w:val="28"/>
          <w:lang w:val="pt-BR"/>
        </w:rPr>
        <w:t xml:space="preserve">quy định chi tiết một số điều của Nghị định số 06/2011/NĐ-CP ngày 14 tháng </w:t>
      </w:r>
      <w:r w:rsidR="00BC6891" w:rsidRPr="003652F8">
        <w:rPr>
          <w:spacing w:val="-6"/>
          <w:szCs w:val="28"/>
          <w:lang w:val="pt-BR"/>
        </w:rPr>
        <w:t>0</w:t>
      </w:r>
      <w:r w:rsidRPr="003652F8">
        <w:rPr>
          <w:spacing w:val="-6"/>
          <w:szCs w:val="28"/>
          <w:lang w:val="pt-BR"/>
        </w:rPr>
        <w:t>1</w:t>
      </w:r>
      <w:r w:rsidRPr="003652F8">
        <w:rPr>
          <w:szCs w:val="28"/>
          <w:lang w:val="pt-BR"/>
        </w:rPr>
        <w:t xml:space="preserve"> năm 2011 của Chính phủ về hỗ trợ người cao tuổi tham gia hoạt động văn hóa, thể thao và du lịch và tổ chức mừng thọ người cao tuổi</w:t>
      </w:r>
      <w:r w:rsidRPr="00B31961">
        <w:rPr>
          <w:szCs w:val="28"/>
          <w:lang w:val="pt-BR"/>
        </w:rPr>
        <w:t>.</w:t>
      </w:r>
    </w:p>
    <w:p w:rsidR="001A0EFB" w:rsidRPr="00A36E38" w:rsidRDefault="00033372" w:rsidP="007544D4">
      <w:pPr>
        <w:spacing w:before="80"/>
        <w:ind w:firstLine="601"/>
        <w:jc w:val="both"/>
        <w:rPr>
          <w:i/>
          <w:szCs w:val="28"/>
          <w:lang w:val="pt-BR"/>
        </w:rPr>
      </w:pPr>
      <w:r w:rsidRPr="00A36E38">
        <w:rPr>
          <w:i/>
          <w:szCs w:val="28"/>
          <w:lang w:val="pt-BR"/>
        </w:rPr>
        <w:t>“...</w:t>
      </w:r>
      <w:r w:rsidR="001A0EFB" w:rsidRPr="00A36E38">
        <w:rPr>
          <w:i/>
          <w:szCs w:val="28"/>
          <w:lang w:val="pt-BR"/>
        </w:rPr>
        <w:t>6.1. Treo Quốc kỳ ở phía bên trái của sân khấu (nhìn từ phía dưới lên).</w:t>
      </w:r>
    </w:p>
    <w:p w:rsidR="001A0EFB" w:rsidRPr="00A36E38" w:rsidRDefault="001A0EFB" w:rsidP="007544D4">
      <w:pPr>
        <w:spacing w:before="80"/>
        <w:ind w:firstLine="601"/>
        <w:jc w:val="both"/>
        <w:rPr>
          <w:i/>
          <w:szCs w:val="28"/>
          <w:lang w:val="pt-BR"/>
        </w:rPr>
      </w:pPr>
      <w:r w:rsidRPr="00A36E38">
        <w:rPr>
          <w:i/>
          <w:szCs w:val="28"/>
          <w:lang w:val="pt-BR"/>
        </w:rPr>
        <w:t>6.2. Tượng bán thân Chủ tịch Hồ Chí Minh đặt trên bục cao phía dưới Quốc kỳ. Trường hợp cờ được treo trên cột thì tượng Chủ tịch Hồ Chí Minh được đặt chếch phía trước bên phải cột cờ (nhìn từ phía dưới lên). Logo Hội người cao tuổi đặt trên và chính giữa phía trên tiêu đề buổi lễ (cách 25-30cm).   </w:t>
      </w:r>
    </w:p>
    <w:p w:rsidR="001A0EFB" w:rsidRPr="00A36E38" w:rsidRDefault="001A0EFB" w:rsidP="00226A50">
      <w:pPr>
        <w:spacing w:before="110"/>
        <w:ind w:firstLine="601"/>
        <w:jc w:val="both"/>
        <w:rPr>
          <w:i/>
          <w:szCs w:val="28"/>
          <w:lang w:val="pt-BR"/>
        </w:rPr>
      </w:pPr>
      <w:r w:rsidRPr="00A36E38">
        <w:rPr>
          <w:i/>
          <w:szCs w:val="28"/>
          <w:lang w:val="pt-BR"/>
        </w:rPr>
        <w:lastRenderedPageBreak/>
        <w:t>6.3. Tiêu đề buổi lễ được thể hiện bằng kiểu chữ in hoa trên nền phông về phía bên phải sân khấu. </w:t>
      </w:r>
    </w:p>
    <w:p w:rsidR="001A0EFB" w:rsidRPr="00A36E38" w:rsidRDefault="001A0EFB" w:rsidP="00226A50">
      <w:pPr>
        <w:spacing w:before="110"/>
        <w:ind w:firstLine="601"/>
        <w:jc w:val="both"/>
        <w:rPr>
          <w:i/>
          <w:szCs w:val="28"/>
          <w:lang w:val="pt-BR"/>
        </w:rPr>
      </w:pPr>
      <w:r w:rsidRPr="00A36E38">
        <w:rPr>
          <w:i/>
          <w:szCs w:val="28"/>
          <w:lang w:val="pt-BR"/>
        </w:rPr>
        <w:t>6.4. Nội dung tiêu đề thể hiện theo độ tuổi như sau: </w:t>
      </w:r>
    </w:p>
    <w:p w:rsidR="001A0EFB" w:rsidRPr="00A36E38" w:rsidRDefault="00AB3371" w:rsidP="00226A50">
      <w:pPr>
        <w:spacing w:before="110"/>
        <w:ind w:firstLine="601"/>
        <w:jc w:val="both"/>
        <w:rPr>
          <w:i/>
          <w:szCs w:val="28"/>
          <w:lang w:val="pt-BR"/>
        </w:rPr>
      </w:pPr>
      <w:r w:rsidRPr="00A36E38">
        <w:rPr>
          <w:i/>
          <w:szCs w:val="28"/>
          <w:lang w:val="pt-BR"/>
        </w:rPr>
        <w:t>a) Đủ 70  tuổi và đủ 75 tuổi: L</w:t>
      </w:r>
      <w:r w:rsidR="001A0EFB" w:rsidRPr="00A36E38">
        <w:rPr>
          <w:i/>
          <w:szCs w:val="28"/>
          <w:lang w:val="pt-BR"/>
        </w:rPr>
        <w:t>ễ mừng thọ; </w:t>
      </w:r>
    </w:p>
    <w:p w:rsidR="001A0EFB" w:rsidRPr="00A36E38" w:rsidRDefault="001A0EFB" w:rsidP="00226A50">
      <w:pPr>
        <w:spacing w:before="110"/>
        <w:ind w:firstLine="601"/>
        <w:jc w:val="both"/>
        <w:rPr>
          <w:i/>
          <w:szCs w:val="28"/>
          <w:lang w:val="pt-BR"/>
        </w:rPr>
      </w:pPr>
      <w:r w:rsidRPr="00A36E38">
        <w:rPr>
          <w:i/>
          <w:szCs w:val="28"/>
          <w:lang w:val="pt-BR"/>
        </w:rPr>
        <w:t>b</w:t>
      </w:r>
      <w:r w:rsidR="00AB3371" w:rsidRPr="00A36E38">
        <w:rPr>
          <w:i/>
          <w:szCs w:val="28"/>
          <w:lang w:val="pt-BR"/>
        </w:rPr>
        <w:t>) Đủ 80  tuổi và đủ  85  tuổi: L</w:t>
      </w:r>
      <w:r w:rsidRPr="00A36E38">
        <w:rPr>
          <w:i/>
          <w:szCs w:val="28"/>
          <w:lang w:val="pt-BR"/>
        </w:rPr>
        <w:t>ễ mừng thượng thọ; </w:t>
      </w:r>
    </w:p>
    <w:p w:rsidR="001A0EFB" w:rsidRPr="00A36E38" w:rsidRDefault="001A0EFB" w:rsidP="00226A50">
      <w:pPr>
        <w:spacing w:before="110"/>
        <w:ind w:firstLine="601"/>
        <w:jc w:val="both"/>
        <w:rPr>
          <w:i/>
          <w:szCs w:val="28"/>
          <w:lang w:val="pt-BR"/>
        </w:rPr>
      </w:pPr>
      <w:r w:rsidRPr="00A36E38">
        <w:rPr>
          <w:i/>
          <w:szCs w:val="28"/>
          <w:lang w:val="pt-BR"/>
        </w:rPr>
        <w:t>c) Đủ 90 tuổi, đ</w:t>
      </w:r>
      <w:r w:rsidR="00AB3371" w:rsidRPr="00A36E38">
        <w:rPr>
          <w:i/>
          <w:szCs w:val="28"/>
          <w:lang w:val="pt-BR"/>
        </w:rPr>
        <w:t>ủ 95 tuổi và 100 tuổi trở lên: L</w:t>
      </w:r>
      <w:r w:rsidRPr="00A36E38">
        <w:rPr>
          <w:i/>
          <w:szCs w:val="28"/>
          <w:lang w:val="pt-BR"/>
        </w:rPr>
        <w:t>ễ mừng thượng thượng thọ. </w:t>
      </w:r>
    </w:p>
    <w:p w:rsidR="001A0EFB" w:rsidRPr="00A36E38" w:rsidRDefault="001A0EFB" w:rsidP="00226A50">
      <w:pPr>
        <w:spacing w:before="110"/>
        <w:ind w:firstLine="601"/>
        <w:jc w:val="both"/>
        <w:rPr>
          <w:i/>
          <w:szCs w:val="28"/>
          <w:lang w:val="pt-BR"/>
        </w:rPr>
      </w:pPr>
      <w:r w:rsidRPr="00A36E38">
        <w:rPr>
          <w:i/>
          <w:szCs w:val="28"/>
          <w:lang w:val="pt-BR"/>
        </w:rPr>
        <w:t>d) Trường hợp tổ chức lễ mừng thọ chung đối với người cao tuổi thuộc nhiều độ tuổi khác nhau thì nội dung tiêu đề ghi</w:t>
      </w:r>
      <w:r w:rsidR="00AB3371" w:rsidRPr="00A36E38">
        <w:rPr>
          <w:i/>
          <w:szCs w:val="28"/>
          <w:lang w:val="pt-BR"/>
        </w:rPr>
        <w:t xml:space="preserve"> chung là: L</w:t>
      </w:r>
      <w:r w:rsidRPr="00A36E38">
        <w:rPr>
          <w:i/>
          <w:szCs w:val="28"/>
          <w:lang w:val="pt-BR"/>
        </w:rPr>
        <w:t>ễ mừng thọ</w:t>
      </w:r>
    </w:p>
    <w:p w:rsidR="001A0EFB" w:rsidRPr="00A36E38" w:rsidRDefault="001A0EFB" w:rsidP="00226A50">
      <w:pPr>
        <w:spacing w:before="110"/>
        <w:ind w:firstLine="601"/>
        <w:jc w:val="both"/>
        <w:rPr>
          <w:i/>
          <w:szCs w:val="28"/>
          <w:lang w:val="pt-BR"/>
        </w:rPr>
      </w:pPr>
      <w:r w:rsidRPr="00A36E38">
        <w:rPr>
          <w:i/>
          <w:szCs w:val="28"/>
          <w:lang w:val="pt-BR"/>
        </w:rPr>
        <w:t>6.5. Hoa trang trí đặt ở phía dưới, trước tượng Chủ tịch Hồ Chí Minh. </w:t>
      </w:r>
    </w:p>
    <w:p w:rsidR="001A0EFB" w:rsidRPr="00A36E38" w:rsidRDefault="001A0EFB" w:rsidP="00226A50">
      <w:pPr>
        <w:spacing w:before="110"/>
        <w:ind w:firstLine="601"/>
        <w:jc w:val="both"/>
        <w:rPr>
          <w:i/>
          <w:szCs w:val="28"/>
          <w:lang w:val="pt-BR"/>
        </w:rPr>
      </w:pPr>
      <w:r w:rsidRPr="00A36E38">
        <w:rPr>
          <w:i/>
          <w:szCs w:val="28"/>
          <w:lang w:val="pt-BR"/>
        </w:rPr>
        <w:t>6.6. Khẩu hiệu của buổi lễ (nếu có) được treo ở vị trí nổi bật, phù hợp với không gian hội trường. Nội dung khẩu hiệu do ban tổ chức quyết định.</w:t>
      </w:r>
      <w:r w:rsidR="00033372" w:rsidRPr="00A36E38">
        <w:rPr>
          <w:i/>
          <w:szCs w:val="28"/>
          <w:lang w:val="pt-BR"/>
        </w:rPr>
        <w:t>..”</w:t>
      </w:r>
    </w:p>
    <w:p w:rsidR="00A63725" w:rsidRPr="00A36E38" w:rsidRDefault="00A63725" w:rsidP="00226A50">
      <w:pPr>
        <w:spacing w:before="110"/>
        <w:ind w:firstLine="601"/>
        <w:jc w:val="both"/>
        <w:rPr>
          <w:i/>
          <w:szCs w:val="28"/>
          <w:lang w:val="pt-BR"/>
        </w:rPr>
      </w:pPr>
      <w:r w:rsidRPr="0049101E">
        <w:rPr>
          <w:b/>
          <w:i/>
          <w:spacing w:val="-6"/>
          <w:szCs w:val="28"/>
          <w:lang w:val="pt-BR"/>
        </w:rPr>
        <w:t>7. Treo Quốc kỳ trong khu vực lễ hội:</w:t>
      </w:r>
      <w:r w:rsidR="002551DB" w:rsidRPr="0049101E">
        <w:rPr>
          <w:spacing w:val="-6"/>
          <w:szCs w:val="28"/>
          <w:lang w:val="pt-BR"/>
        </w:rPr>
        <w:t xml:space="preserve"> </w:t>
      </w:r>
      <w:r w:rsidRPr="0049101E">
        <w:rPr>
          <w:spacing w:val="-6"/>
          <w:szCs w:val="28"/>
          <w:lang w:val="pt-BR"/>
        </w:rPr>
        <w:t>Quy định tại Điểm b Khoản 1 Điều 12,</w:t>
      </w:r>
      <w:r w:rsidRPr="002551DB">
        <w:rPr>
          <w:szCs w:val="28"/>
          <w:lang w:val="pt-BR"/>
        </w:rPr>
        <w:t xml:space="preserve"> Thông t</w:t>
      </w:r>
      <w:r w:rsidR="00CA6322">
        <w:rPr>
          <w:szCs w:val="28"/>
          <w:lang w:val="pt-BR"/>
        </w:rPr>
        <w:t>ư số 04/2011/TT-BVHTTDL ngày 21 tháng 0</w:t>
      </w:r>
      <w:r w:rsidRPr="002551DB">
        <w:rPr>
          <w:szCs w:val="28"/>
          <w:lang w:val="pt-BR"/>
        </w:rPr>
        <w:t>1</w:t>
      </w:r>
      <w:r w:rsidR="00CA6322">
        <w:rPr>
          <w:szCs w:val="28"/>
          <w:lang w:val="pt-BR"/>
        </w:rPr>
        <w:t xml:space="preserve"> năm </w:t>
      </w:r>
      <w:r w:rsidRPr="002551DB">
        <w:rPr>
          <w:szCs w:val="28"/>
          <w:lang w:val="pt-BR"/>
        </w:rPr>
        <w:t xml:space="preserve">2011 quy định về việc thực hiện nếp sống văn minh trong </w:t>
      </w:r>
      <w:r w:rsidR="002551DB">
        <w:rPr>
          <w:szCs w:val="28"/>
          <w:lang w:val="pt-BR"/>
        </w:rPr>
        <w:t>việc cưới, việc tang và lễ hội.</w:t>
      </w:r>
    </w:p>
    <w:p w:rsidR="001A0EFB" w:rsidRPr="00A36E38" w:rsidRDefault="00033372" w:rsidP="00226A50">
      <w:pPr>
        <w:spacing w:before="110"/>
        <w:ind w:firstLine="601"/>
        <w:jc w:val="both"/>
        <w:rPr>
          <w:i/>
          <w:szCs w:val="28"/>
          <w:lang w:val="pt-BR"/>
        </w:rPr>
      </w:pPr>
      <w:r w:rsidRPr="00A36E38">
        <w:rPr>
          <w:i/>
          <w:szCs w:val="28"/>
          <w:lang w:val="pt-BR"/>
        </w:rPr>
        <w:t>“...</w:t>
      </w:r>
      <w:r w:rsidR="001A0EFB" w:rsidRPr="00A36E38">
        <w:rPr>
          <w:i/>
          <w:szCs w:val="28"/>
          <w:lang w:val="pt-BR"/>
        </w:rPr>
        <w:t>Trong khu vực lễ hội, cờ Tổ quốc phải được treo nơi trang trọ</w:t>
      </w:r>
      <w:r w:rsidR="0090219B">
        <w:rPr>
          <w:i/>
          <w:szCs w:val="28"/>
          <w:lang w:val="pt-BR"/>
        </w:rPr>
        <w:t xml:space="preserve">ng, cao hơn cờ hội, cờ tôn giáo; </w:t>
      </w:r>
      <w:r w:rsidR="001A0EFB" w:rsidRPr="00A36E38">
        <w:rPr>
          <w:i/>
          <w:szCs w:val="28"/>
          <w:lang w:val="pt-BR"/>
        </w:rPr>
        <w:t>chỉ treo cờ hội, cờ tôn giáo tại địa điểm lễ hội và trong thời gian tổ chức lễ hội.</w:t>
      </w:r>
      <w:r w:rsidRPr="00A36E38">
        <w:rPr>
          <w:i/>
          <w:szCs w:val="28"/>
          <w:lang w:val="pt-BR"/>
        </w:rPr>
        <w:t>..”</w:t>
      </w:r>
    </w:p>
    <w:p w:rsidR="000661A7" w:rsidRPr="002A74C3" w:rsidRDefault="008E0F4A" w:rsidP="00226A50">
      <w:pPr>
        <w:spacing w:before="110"/>
        <w:ind w:firstLine="601"/>
        <w:jc w:val="both"/>
        <w:rPr>
          <w:szCs w:val="28"/>
          <w:lang w:val="pt-BR"/>
        </w:rPr>
      </w:pPr>
      <w:r w:rsidRPr="002A74C3">
        <w:rPr>
          <w:b/>
          <w:szCs w:val="28"/>
          <w:lang w:val="pt-BR"/>
        </w:rPr>
        <w:t xml:space="preserve">II. </w:t>
      </w:r>
      <w:r w:rsidR="00215A8A" w:rsidRPr="002A74C3">
        <w:rPr>
          <w:b/>
          <w:szCs w:val="28"/>
          <w:lang w:val="pt-BR"/>
        </w:rPr>
        <w:t>QUỐC HUY</w:t>
      </w:r>
    </w:p>
    <w:p w:rsidR="0049101E" w:rsidRPr="00226A50" w:rsidRDefault="00ED2811" w:rsidP="00226A50">
      <w:pPr>
        <w:spacing w:before="110"/>
        <w:ind w:firstLine="601"/>
        <w:jc w:val="both"/>
        <w:rPr>
          <w:szCs w:val="28"/>
          <w:lang w:val="pt-BR"/>
        </w:rPr>
      </w:pPr>
      <w:r w:rsidRPr="00226A50">
        <w:rPr>
          <w:b/>
          <w:i/>
          <w:szCs w:val="28"/>
          <w:lang w:val="pt-BR"/>
        </w:rPr>
        <w:t>1. Hình Quốc huy:</w:t>
      </w:r>
      <w:r w:rsidRPr="00226A50">
        <w:rPr>
          <w:szCs w:val="28"/>
          <w:lang w:val="pt-BR"/>
        </w:rPr>
        <w:t xml:space="preserve"> </w:t>
      </w:r>
      <w:r w:rsidR="002A74C3" w:rsidRPr="00226A50">
        <w:rPr>
          <w:szCs w:val="28"/>
          <w:lang w:val="pt-BR"/>
        </w:rPr>
        <w:t>Điều 142 chương XI Hiến pháp nước Cộng hòa xã hội chủ nghĩa Việt Nam năm 1992</w:t>
      </w:r>
      <w:r w:rsidR="0049101E" w:rsidRPr="00226A50">
        <w:rPr>
          <w:szCs w:val="28"/>
          <w:lang w:val="pt-BR"/>
        </w:rPr>
        <w:t>.</w:t>
      </w:r>
    </w:p>
    <w:p w:rsidR="00ED2811" w:rsidRPr="0049101E" w:rsidRDefault="0049101E" w:rsidP="00226A50">
      <w:pPr>
        <w:spacing w:before="110"/>
        <w:ind w:firstLine="601"/>
        <w:jc w:val="both"/>
        <w:rPr>
          <w:szCs w:val="28"/>
          <w:lang w:val="pt-BR"/>
        </w:rPr>
      </w:pPr>
      <w:r>
        <w:rPr>
          <w:i/>
          <w:spacing w:val="-4"/>
          <w:szCs w:val="28"/>
          <w:lang w:val="pt-BR"/>
        </w:rPr>
        <w:t>“</w:t>
      </w:r>
      <w:r w:rsidR="00A36E38" w:rsidRPr="002A74C3">
        <w:rPr>
          <w:i/>
          <w:spacing w:val="-4"/>
          <w:szCs w:val="28"/>
          <w:lang w:val="pt-BR"/>
        </w:rPr>
        <w:t>…</w:t>
      </w:r>
      <w:r w:rsidR="00ED2811" w:rsidRPr="002A74C3">
        <w:rPr>
          <w:i/>
          <w:spacing w:val="-4"/>
          <w:szCs w:val="28"/>
          <w:lang w:val="pt-BR"/>
        </w:rPr>
        <w:t>Quốc huy nước Cộng hòa xã hội chủ nghĩa Việt Nam</w:t>
      </w:r>
      <w:r w:rsidR="00ED2811" w:rsidRPr="002A74C3">
        <w:rPr>
          <w:i/>
          <w:szCs w:val="28"/>
          <w:lang w:val="pt-BR"/>
        </w:rPr>
        <w:t xml:space="preserve"> hình tròn, nền đỏ, ở giữa có ngôi sao vàng năm cánh, chung quanh có bông lúa, </w:t>
      </w:r>
      <w:r w:rsidR="00ED2811" w:rsidRPr="002A74C3">
        <w:rPr>
          <w:i/>
          <w:spacing w:val="-6"/>
          <w:szCs w:val="28"/>
          <w:lang w:val="pt-BR"/>
        </w:rPr>
        <w:t>ở dưới có nửa bánh xe răng và dòng chữ: Cộng hòa xã hội chủ nghĩa Việt Nam</w:t>
      </w:r>
      <w:r w:rsidR="00A36E38" w:rsidRPr="002A74C3">
        <w:rPr>
          <w:i/>
          <w:spacing w:val="-6"/>
          <w:szCs w:val="28"/>
          <w:lang w:val="pt-BR"/>
        </w:rPr>
        <w:t>…”</w:t>
      </w:r>
      <w:r>
        <w:rPr>
          <w:szCs w:val="28"/>
          <w:lang w:val="pt-BR"/>
        </w:rPr>
        <w:t>.</w:t>
      </w:r>
    </w:p>
    <w:p w:rsidR="0049101E" w:rsidRPr="00226A50" w:rsidRDefault="00ED2811" w:rsidP="00226A50">
      <w:pPr>
        <w:spacing w:before="110"/>
        <w:ind w:firstLine="601"/>
        <w:jc w:val="both"/>
        <w:rPr>
          <w:szCs w:val="28"/>
          <w:lang w:val="pt-BR"/>
        </w:rPr>
      </w:pPr>
      <w:r w:rsidRPr="00226A50">
        <w:rPr>
          <w:b/>
          <w:i/>
          <w:spacing w:val="-12"/>
          <w:szCs w:val="28"/>
          <w:lang w:val="pt-BR"/>
        </w:rPr>
        <w:t>2. Những nơi treo, rước và dùng Quốc huy trên các giấy tờ:</w:t>
      </w:r>
      <w:r w:rsidRPr="00226A50">
        <w:rPr>
          <w:spacing w:val="-12"/>
          <w:szCs w:val="28"/>
          <w:lang w:val="pt-BR"/>
        </w:rPr>
        <w:t xml:space="preserve"> </w:t>
      </w:r>
      <w:r w:rsidR="0049101E" w:rsidRPr="00226A50">
        <w:rPr>
          <w:spacing w:val="-12"/>
          <w:szCs w:val="28"/>
          <w:lang w:val="pt-BR"/>
        </w:rPr>
        <w:t>Điều lệ số 973-TTg</w:t>
      </w:r>
      <w:r w:rsidR="00CA6322">
        <w:rPr>
          <w:szCs w:val="28"/>
          <w:lang w:val="pt-BR"/>
        </w:rPr>
        <w:t xml:space="preserve"> ngày 21 tháng </w:t>
      </w:r>
      <w:r w:rsidR="0049101E" w:rsidRPr="00226A50">
        <w:rPr>
          <w:szCs w:val="28"/>
          <w:lang w:val="pt-BR"/>
        </w:rPr>
        <w:t>7</w:t>
      </w:r>
      <w:r w:rsidR="00CA6322">
        <w:rPr>
          <w:szCs w:val="28"/>
          <w:lang w:val="pt-BR"/>
        </w:rPr>
        <w:t xml:space="preserve"> năm </w:t>
      </w:r>
      <w:r w:rsidR="0049101E" w:rsidRPr="00226A50">
        <w:rPr>
          <w:szCs w:val="28"/>
          <w:lang w:val="pt-BR"/>
        </w:rPr>
        <w:t xml:space="preserve">1956 của Thủ tướng Chính phủ về việc hướng dẫn sử dụng </w:t>
      </w:r>
      <w:r w:rsidR="00226A50" w:rsidRPr="00CA6322">
        <w:rPr>
          <w:spacing w:val="-4"/>
          <w:szCs w:val="28"/>
          <w:lang w:val="pt-BR"/>
        </w:rPr>
        <w:t>Quốc huy và Điều 12</w:t>
      </w:r>
      <w:r w:rsidR="0049101E" w:rsidRPr="00CA6322">
        <w:rPr>
          <w:spacing w:val="-4"/>
          <w:szCs w:val="28"/>
          <w:lang w:val="pt-BR"/>
        </w:rPr>
        <w:t xml:space="preserve"> Mục 1</w:t>
      </w:r>
      <w:r w:rsidR="00226A50" w:rsidRPr="00CA6322">
        <w:rPr>
          <w:spacing w:val="-4"/>
          <w:szCs w:val="28"/>
          <w:lang w:val="pt-BR"/>
        </w:rPr>
        <w:t xml:space="preserve"> </w:t>
      </w:r>
      <w:r w:rsidR="0049101E" w:rsidRPr="00CA6322">
        <w:rPr>
          <w:spacing w:val="-4"/>
          <w:szCs w:val="28"/>
          <w:lang w:val="pt-BR"/>
        </w:rPr>
        <w:t>Chương III Quy chế văn hóa công sở tại các cơ quan</w:t>
      </w:r>
      <w:r w:rsidR="0049101E" w:rsidRPr="00226A50">
        <w:rPr>
          <w:szCs w:val="28"/>
          <w:lang w:val="pt-BR"/>
        </w:rPr>
        <w:t xml:space="preserve"> hành chính nhà nước - Ban hành kèm theo Quyết định số 129/2007/QĐ-TTg ngày 02 tháng 8 năm 2007 của Thủ tướng Chính phủ.</w:t>
      </w:r>
    </w:p>
    <w:p w:rsidR="00ED2811" w:rsidRPr="0049101E" w:rsidRDefault="00033372" w:rsidP="00226A50">
      <w:pPr>
        <w:spacing w:before="110"/>
        <w:ind w:firstLine="601"/>
        <w:jc w:val="both"/>
        <w:rPr>
          <w:b/>
          <w:i/>
          <w:szCs w:val="28"/>
          <w:lang w:val="pt-BR"/>
        </w:rPr>
      </w:pPr>
      <w:r w:rsidRPr="0049101E">
        <w:rPr>
          <w:i/>
          <w:spacing w:val="-10"/>
          <w:szCs w:val="28"/>
          <w:lang w:val="pt-BR"/>
        </w:rPr>
        <w:t>“…</w:t>
      </w:r>
      <w:r w:rsidR="00ED2811" w:rsidRPr="0049101E">
        <w:rPr>
          <w:i/>
          <w:spacing w:val="-10"/>
          <w:szCs w:val="28"/>
          <w:lang w:val="pt-BR"/>
        </w:rPr>
        <w:t>Treo Quốc huy</w:t>
      </w:r>
      <w:r w:rsidR="00ED2811" w:rsidRPr="0049101E">
        <w:rPr>
          <w:i/>
          <w:szCs w:val="28"/>
          <w:lang w:val="pt-BR"/>
        </w:rPr>
        <w:t xml:space="preserve"> tại các cơ quan hành chính nhà nước, rước Quốc huy, hình Quốc huy in hoặc đóng bằng dấu nổi trên: Bằng huân chương, Bằng khen, Hộ chiếu</w:t>
      </w:r>
      <w:r w:rsidR="00ED2811" w:rsidRPr="0049101E">
        <w:rPr>
          <w:szCs w:val="28"/>
          <w:lang w:val="pt-BR"/>
        </w:rPr>
        <w:t>…</w:t>
      </w:r>
      <w:r w:rsidR="002A74C3" w:rsidRPr="0049101E">
        <w:rPr>
          <w:szCs w:val="28"/>
          <w:lang w:val="pt-BR"/>
        </w:rPr>
        <w:t xml:space="preserve">”. </w:t>
      </w:r>
    </w:p>
    <w:p w:rsidR="00ED2811" w:rsidRPr="00B31961" w:rsidRDefault="00ED2811" w:rsidP="00226A50">
      <w:pPr>
        <w:spacing w:before="110" w:line="264" w:lineRule="auto"/>
        <w:ind w:firstLine="601"/>
        <w:jc w:val="both"/>
        <w:rPr>
          <w:b/>
          <w:snapToGrid w:val="0"/>
          <w:color w:val="000000"/>
          <w:szCs w:val="28"/>
        </w:rPr>
      </w:pPr>
      <w:r w:rsidRPr="00B31961">
        <w:rPr>
          <w:b/>
          <w:snapToGrid w:val="0"/>
          <w:color w:val="000000"/>
          <w:szCs w:val="28"/>
        </w:rPr>
        <w:t xml:space="preserve">III. </w:t>
      </w:r>
      <w:r w:rsidR="00215A8A">
        <w:rPr>
          <w:b/>
          <w:snapToGrid w:val="0"/>
          <w:color w:val="000000"/>
          <w:szCs w:val="28"/>
        </w:rPr>
        <w:t>QUỐC CA</w:t>
      </w:r>
    </w:p>
    <w:p w:rsidR="00ED2811" w:rsidRPr="00160B43" w:rsidRDefault="00160B43" w:rsidP="00226A50">
      <w:pPr>
        <w:spacing w:before="110" w:line="264" w:lineRule="auto"/>
        <w:ind w:firstLine="601"/>
        <w:jc w:val="both"/>
        <w:rPr>
          <w:b/>
          <w:snapToGrid w:val="0"/>
          <w:color w:val="000000"/>
          <w:szCs w:val="28"/>
        </w:rPr>
      </w:pPr>
      <w:r w:rsidRPr="00160B43">
        <w:rPr>
          <w:b/>
          <w:snapToGrid w:val="0"/>
          <w:color w:val="000000"/>
          <w:szCs w:val="28"/>
        </w:rPr>
        <w:t>1. Căn cứ:</w:t>
      </w:r>
    </w:p>
    <w:p w:rsidR="00160B43" w:rsidRDefault="00D90EBC" w:rsidP="00226A50">
      <w:pPr>
        <w:spacing w:before="110" w:line="264" w:lineRule="auto"/>
        <w:ind w:firstLine="601"/>
        <w:jc w:val="both"/>
        <w:rPr>
          <w:i/>
          <w:snapToGrid w:val="0"/>
          <w:color w:val="000000"/>
          <w:szCs w:val="28"/>
        </w:rPr>
      </w:pPr>
      <w:r w:rsidRPr="00D90EBC">
        <w:rPr>
          <w:snapToGrid w:val="0"/>
          <w:color w:val="000000"/>
          <w:spacing w:val="-4"/>
          <w:szCs w:val="28"/>
        </w:rPr>
        <w:t>-Tại Điều 3 Chương I</w:t>
      </w:r>
      <w:r w:rsidR="00160B43" w:rsidRPr="00D90EBC">
        <w:rPr>
          <w:snapToGrid w:val="0"/>
          <w:color w:val="000000"/>
          <w:spacing w:val="-4"/>
          <w:szCs w:val="28"/>
        </w:rPr>
        <w:t xml:space="preserve"> Hiến pháp </w:t>
      </w:r>
      <w:r w:rsidR="00D06DC4" w:rsidRPr="00D90EBC">
        <w:rPr>
          <w:snapToGrid w:val="0"/>
          <w:color w:val="000000"/>
          <w:spacing w:val="-4"/>
          <w:szCs w:val="28"/>
        </w:rPr>
        <w:t>n</w:t>
      </w:r>
      <w:r w:rsidR="00160B43" w:rsidRPr="00D90EBC">
        <w:rPr>
          <w:snapToGrid w:val="0"/>
          <w:color w:val="000000"/>
          <w:spacing w:val="-4"/>
          <w:szCs w:val="28"/>
        </w:rPr>
        <w:t xml:space="preserve">ước Việt </w:t>
      </w:r>
      <w:smartTag w:uri="urn:schemas-microsoft-com:office:smarttags" w:element="country-region">
        <w:smartTag w:uri="urn:schemas-microsoft-com:office:smarttags" w:element="place">
          <w:r w:rsidR="00160B43" w:rsidRPr="00D90EBC">
            <w:rPr>
              <w:snapToGrid w:val="0"/>
              <w:color w:val="000000"/>
              <w:spacing w:val="-4"/>
              <w:szCs w:val="28"/>
            </w:rPr>
            <w:t>Nam</w:t>
          </w:r>
        </w:smartTag>
      </w:smartTag>
      <w:r w:rsidR="00160B43" w:rsidRPr="00D90EBC">
        <w:rPr>
          <w:snapToGrid w:val="0"/>
          <w:color w:val="000000"/>
          <w:spacing w:val="-4"/>
          <w:szCs w:val="28"/>
        </w:rPr>
        <w:t xml:space="preserve"> dân chủ cộng hòa thông qua</w:t>
      </w:r>
      <w:r w:rsidR="00160B43">
        <w:rPr>
          <w:snapToGrid w:val="0"/>
          <w:color w:val="000000"/>
          <w:szCs w:val="28"/>
        </w:rPr>
        <w:t xml:space="preserve"> ngày 9 tháng 11 năm 1946. Quy định Quốc ca là bài </w:t>
      </w:r>
      <w:r w:rsidR="00160B43" w:rsidRPr="002551DB">
        <w:rPr>
          <w:snapToGrid w:val="0"/>
          <w:color w:val="000000"/>
          <w:szCs w:val="28"/>
        </w:rPr>
        <w:t>“Tiến quân ca”.</w:t>
      </w:r>
    </w:p>
    <w:p w:rsidR="00160B43" w:rsidRPr="00160B43" w:rsidRDefault="00160B43" w:rsidP="00226A50">
      <w:pPr>
        <w:spacing w:before="110" w:line="264" w:lineRule="auto"/>
        <w:ind w:firstLine="601"/>
        <w:jc w:val="both"/>
        <w:rPr>
          <w:snapToGrid w:val="0"/>
          <w:color w:val="000000"/>
          <w:szCs w:val="28"/>
        </w:rPr>
      </w:pPr>
      <w:r w:rsidRPr="00D90EBC">
        <w:rPr>
          <w:snapToGrid w:val="0"/>
          <w:color w:val="000000"/>
          <w:spacing w:val="-14"/>
          <w:szCs w:val="28"/>
        </w:rPr>
        <w:t xml:space="preserve">- </w:t>
      </w:r>
      <w:r w:rsidR="00D06DC4" w:rsidRPr="00D90EBC">
        <w:rPr>
          <w:snapToGrid w:val="0"/>
          <w:color w:val="000000"/>
          <w:spacing w:val="-14"/>
          <w:szCs w:val="28"/>
        </w:rPr>
        <w:t>Điều 143 Chương XI Hiến pháp n</w:t>
      </w:r>
      <w:r w:rsidRPr="00D90EBC">
        <w:rPr>
          <w:snapToGrid w:val="0"/>
          <w:color w:val="000000"/>
          <w:spacing w:val="-14"/>
          <w:szCs w:val="28"/>
        </w:rPr>
        <w:t>ước Cộng hòa xã hội chủ nghĩa Việt Nam</w:t>
      </w:r>
      <w:r w:rsidR="009A125A" w:rsidRPr="00D90EBC">
        <w:rPr>
          <w:snapToGrid w:val="0"/>
          <w:color w:val="000000"/>
          <w:spacing w:val="-14"/>
          <w:szCs w:val="28"/>
        </w:rPr>
        <w:t xml:space="preserve"> 1993</w:t>
      </w:r>
      <w:r w:rsidR="009A125A">
        <w:rPr>
          <w:snapToGrid w:val="0"/>
          <w:color w:val="000000"/>
          <w:szCs w:val="28"/>
        </w:rPr>
        <w:t xml:space="preserve"> quy định cụ thể: Quốc ca N</w:t>
      </w:r>
      <w:r>
        <w:rPr>
          <w:snapToGrid w:val="0"/>
          <w:color w:val="000000"/>
          <w:szCs w:val="28"/>
        </w:rPr>
        <w:t xml:space="preserve">ước Cộng hòa xã hội chủ nghĩa Việt Nam là nhạc và lời của bài </w:t>
      </w:r>
      <w:r w:rsidRPr="002551DB">
        <w:rPr>
          <w:snapToGrid w:val="0"/>
          <w:color w:val="000000"/>
          <w:szCs w:val="28"/>
        </w:rPr>
        <w:t>“Tiến quân ca</w:t>
      </w:r>
      <w:r w:rsidR="00E30D37" w:rsidRPr="002551DB">
        <w:rPr>
          <w:snapToGrid w:val="0"/>
          <w:color w:val="000000"/>
          <w:szCs w:val="28"/>
        </w:rPr>
        <w:t>”.</w:t>
      </w:r>
    </w:p>
    <w:p w:rsidR="00160B43" w:rsidRPr="00EA12CA" w:rsidRDefault="00160B43" w:rsidP="007544D4">
      <w:pPr>
        <w:spacing w:before="80" w:line="264" w:lineRule="auto"/>
        <w:ind w:firstLine="601"/>
        <w:jc w:val="both"/>
        <w:rPr>
          <w:b/>
          <w:snapToGrid w:val="0"/>
          <w:color w:val="000000"/>
          <w:spacing w:val="-4"/>
          <w:szCs w:val="28"/>
        </w:rPr>
      </w:pPr>
      <w:r w:rsidRPr="00EA12CA">
        <w:rPr>
          <w:b/>
          <w:snapToGrid w:val="0"/>
          <w:color w:val="000000"/>
          <w:spacing w:val="-4"/>
          <w:szCs w:val="28"/>
        </w:rPr>
        <w:lastRenderedPageBreak/>
        <w:t>2. Khái niệm:</w:t>
      </w:r>
    </w:p>
    <w:p w:rsidR="00160B43" w:rsidRDefault="00D06DC4" w:rsidP="007544D4">
      <w:pPr>
        <w:spacing w:before="80" w:line="264" w:lineRule="auto"/>
        <w:ind w:firstLine="601"/>
        <w:jc w:val="both"/>
        <w:rPr>
          <w:snapToGrid w:val="0"/>
          <w:color w:val="000000"/>
          <w:spacing w:val="-4"/>
          <w:szCs w:val="28"/>
        </w:rPr>
      </w:pPr>
      <w:r>
        <w:rPr>
          <w:snapToGrid w:val="0"/>
          <w:color w:val="000000"/>
          <w:spacing w:val="-4"/>
          <w:szCs w:val="28"/>
        </w:rPr>
        <w:t>- Quốc ca n</w:t>
      </w:r>
      <w:r w:rsidR="00160B43">
        <w:rPr>
          <w:snapToGrid w:val="0"/>
          <w:color w:val="000000"/>
          <w:spacing w:val="-4"/>
          <w:szCs w:val="28"/>
        </w:rPr>
        <w:t xml:space="preserve">ước Cộng hòa xã hội chủ nghĩa Việt </w:t>
      </w:r>
      <w:smartTag w:uri="urn:schemas-microsoft-com:office:smarttags" w:element="country-region">
        <w:smartTag w:uri="urn:schemas-microsoft-com:office:smarttags" w:element="place">
          <w:r w:rsidR="00160B43">
            <w:rPr>
              <w:snapToGrid w:val="0"/>
              <w:color w:val="000000"/>
              <w:spacing w:val="-4"/>
              <w:szCs w:val="28"/>
            </w:rPr>
            <w:t>Nam</w:t>
          </w:r>
        </w:smartTag>
      </w:smartTag>
      <w:r w:rsidR="00160B43">
        <w:rPr>
          <w:snapToGrid w:val="0"/>
          <w:color w:val="000000"/>
          <w:spacing w:val="-4"/>
          <w:szCs w:val="28"/>
        </w:rPr>
        <w:t xml:space="preserve"> bao gồm cả nhạc và lời của bài “Tiến quân ca”</w:t>
      </w:r>
      <w:r w:rsidR="00E30D37">
        <w:rPr>
          <w:snapToGrid w:val="0"/>
          <w:color w:val="000000"/>
          <w:spacing w:val="-4"/>
          <w:szCs w:val="28"/>
        </w:rPr>
        <w:t>.</w:t>
      </w:r>
    </w:p>
    <w:p w:rsidR="00160B43" w:rsidRDefault="00160B43" w:rsidP="007544D4">
      <w:pPr>
        <w:spacing w:before="80" w:line="264" w:lineRule="auto"/>
        <w:ind w:firstLine="601"/>
        <w:jc w:val="both"/>
        <w:rPr>
          <w:snapToGrid w:val="0"/>
          <w:color w:val="000000"/>
          <w:spacing w:val="-4"/>
          <w:szCs w:val="28"/>
        </w:rPr>
      </w:pPr>
      <w:r>
        <w:rPr>
          <w:snapToGrid w:val="0"/>
          <w:color w:val="000000"/>
          <w:spacing w:val="-4"/>
          <w:szCs w:val="28"/>
        </w:rPr>
        <w:t>- Qu</w:t>
      </w:r>
      <w:r w:rsidR="00E30D37">
        <w:rPr>
          <w:snapToGrid w:val="0"/>
          <w:color w:val="000000"/>
          <w:spacing w:val="-4"/>
          <w:szCs w:val="28"/>
        </w:rPr>
        <w:t>ốc thiều là nhạc của bài “Tiến quân ca” (Quốc ca).</w:t>
      </w:r>
    </w:p>
    <w:p w:rsidR="00160B43" w:rsidRPr="00EA12CA" w:rsidRDefault="00160B43" w:rsidP="007544D4">
      <w:pPr>
        <w:spacing w:before="80" w:line="264" w:lineRule="auto"/>
        <w:ind w:firstLine="601"/>
        <w:jc w:val="both"/>
        <w:rPr>
          <w:b/>
          <w:snapToGrid w:val="0"/>
          <w:color w:val="000000"/>
          <w:spacing w:val="-4"/>
          <w:szCs w:val="28"/>
        </w:rPr>
      </w:pPr>
      <w:r w:rsidRPr="00EA12CA">
        <w:rPr>
          <w:b/>
          <w:snapToGrid w:val="0"/>
          <w:color w:val="000000"/>
          <w:spacing w:val="-4"/>
          <w:szCs w:val="28"/>
        </w:rPr>
        <w:t>3. Sử dụng Quốc ca, Quốc thiều:</w:t>
      </w:r>
    </w:p>
    <w:p w:rsidR="00160B43" w:rsidRPr="00EA12CA" w:rsidRDefault="00160B43" w:rsidP="007544D4">
      <w:pPr>
        <w:spacing w:before="80" w:line="264" w:lineRule="auto"/>
        <w:ind w:firstLine="601"/>
        <w:jc w:val="both"/>
        <w:rPr>
          <w:b/>
          <w:snapToGrid w:val="0"/>
          <w:color w:val="000000"/>
          <w:spacing w:val="-4"/>
          <w:szCs w:val="28"/>
        </w:rPr>
      </w:pPr>
      <w:r w:rsidRPr="00EA12CA">
        <w:rPr>
          <w:b/>
          <w:snapToGrid w:val="0"/>
          <w:color w:val="000000"/>
          <w:spacing w:val="-4"/>
          <w:szCs w:val="28"/>
        </w:rPr>
        <w:t>Quốc ca:</w:t>
      </w:r>
    </w:p>
    <w:p w:rsidR="00160B43" w:rsidRDefault="00160B43" w:rsidP="007544D4">
      <w:pPr>
        <w:spacing w:before="80" w:line="264" w:lineRule="auto"/>
        <w:ind w:firstLine="601"/>
        <w:jc w:val="both"/>
        <w:rPr>
          <w:snapToGrid w:val="0"/>
          <w:color w:val="000000"/>
          <w:spacing w:val="-4"/>
          <w:szCs w:val="28"/>
        </w:rPr>
      </w:pPr>
      <w:r>
        <w:rPr>
          <w:snapToGrid w:val="0"/>
          <w:color w:val="000000"/>
          <w:spacing w:val="-4"/>
          <w:szCs w:val="28"/>
        </w:rPr>
        <w:t xml:space="preserve">Được sử dụng trong các buổi lễ chào cờ tại các công sở nhà nước, trường học, các nghi lễ sinh hoạt chính trị của đất nước, các đoàn thể, các lễ hội quốc gia, các sự kiện thể thao cấp </w:t>
      </w:r>
      <w:r w:rsidR="00EA12CA">
        <w:rPr>
          <w:snapToGrid w:val="0"/>
          <w:color w:val="000000"/>
          <w:spacing w:val="-4"/>
          <w:szCs w:val="28"/>
        </w:rPr>
        <w:t>Nhà nước và Q</w:t>
      </w:r>
      <w:r>
        <w:rPr>
          <w:snapToGrid w:val="0"/>
          <w:color w:val="000000"/>
          <w:spacing w:val="-4"/>
          <w:szCs w:val="28"/>
        </w:rPr>
        <w:t>uốc tế…</w:t>
      </w:r>
    </w:p>
    <w:p w:rsidR="00160B43" w:rsidRPr="00EA12CA" w:rsidRDefault="00160B43" w:rsidP="007544D4">
      <w:pPr>
        <w:spacing w:before="80" w:line="264" w:lineRule="auto"/>
        <w:ind w:firstLine="601"/>
        <w:jc w:val="both"/>
        <w:rPr>
          <w:b/>
          <w:snapToGrid w:val="0"/>
          <w:color w:val="000000"/>
          <w:spacing w:val="-4"/>
          <w:szCs w:val="28"/>
        </w:rPr>
      </w:pPr>
      <w:r w:rsidRPr="00EA12CA">
        <w:rPr>
          <w:b/>
          <w:snapToGrid w:val="0"/>
          <w:color w:val="000000"/>
          <w:spacing w:val="-4"/>
          <w:szCs w:val="28"/>
        </w:rPr>
        <w:t>Quốc thiều:</w:t>
      </w:r>
    </w:p>
    <w:p w:rsidR="00160B43" w:rsidRDefault="00160B43" w:rsidP="007544D4">
      <w:pPr>
        <w:spacing w:before="80" w:line="264" w:lineRule="auto"/>
        <w:ind w:firstLine="601"/>
        <w:jc w:val="both"/>
        <w:rPr>
          <w:snapToGrid w:val="0"/>
          <w:color w:val="000000"/>
          <w:spacing w:val="-4"/>
          <w:szCs w:val="28"/>
        </w:rPr>
      </w:pPr>
      <w:r>
        <w:rPr>
          <w:snapToGrid w:val="0"/>
          <w:color w:val="000000"/>
          <w:spacing w:val="-4"/>
          <w:szCs w:val="28"/>
        </w:rPr>
        <w:t>Được sử dụng trong các buổi lễ thượng cờ, lễ đón các nguyên thủ quốc gia, các nghi lễ cấp Nhà nước…</w:t>
      </w:r>
    </w:p>
    <w:p w:rsidR="00ED2811" w:rsidRDefault="00ED2811" w:rsidP="007544D4">
      <w:pPr>
        <w:spacing w:before="80" w:line="264" w:lineRule="auto"/>
        <w:ind w:firstLine="601"/>
        <w:jc w:val="both"/>
        <w:rPr>
          <w:snapToGrid w:val="0"/>
          <w:color w:val="000000"/>
          <w:szCs w:val="28"/>
        </w:rPr>
      </w:pPr>
      <w:r w:rsidRPr="00ED5333">
        <w:rPr>
          <w:snapToGrid w:val="0"/>
          <w:color w:val="000000"/>
          <w:spacing w:val="-4"/>
          <w:szCs w:val="28"/>
        </w:rPr>
        <w:t>Trên đây là hướng dẫn các quy định trong các văn bản của Chính phủ đã được</w:t>
      </w:r>
      <w:r w:rsidRPr="00B31961">
        <w:rPr>
          <w:snapToGrid w:val="0"/>
          <w:color w:val="000000"/>
          <w:szCs w:val="28"/>
        </w:rPr>
        <w:t xml:space="preserve"> </w:t>
      </w:r>
      <w:r w:rsidRPr="00ED5333">
        <w:rPr>
          <w:snapToGrid w:val="0"/>
          <w:color w:val="000000"/>
          <w:spacing w:val="-4"/>
          <w:szCs w:val="28"/>
        </w:rPr>
        <w:t>ban hành về sử dụng Quốc kỳ, Quốc huy, Quốc ca…Các địa phương khi thực hiện</w:t>
      </w:r>
      <w:r w:rsidRPr="00B31961">
        <w:rPr>
          <w:snapToGrid w:val="0"/>
          <w:color w:val="000000"/>
          <w:szCs w:val="28"/>
        </w:rPr>
        <w:t xml:space="preserve"> cần tra cứu đầy đủ quy định trong các văn bản đã </w:t>
      </w:r>
      <w:r>
        <w:rPr>
          <w:snapToGrid w:val="0"/>
          <w:color w:val="000000"/>
          <w:szCs w:val="28"/>
        </w:rPr>
        <w:t>nêu</w:t>
      </w:r>
      <w:r w:rsidRPr="00B31961">
        <w:rPr>
          <w:snapToGrid w:val="0"/>
          <w:color w:val="000000"/>
          <w:szCs w:val="28"/>
        </w:rPr>
        <w:t xml:space="preserve"> trong hướng dẫn này.</w:t>
      </w:r>
    </w:p>
    <w:p w:rsidR="009F34A8" w:rsidRPr="00B31961" w:rsidRDefault="009F34A8" w:rsidP="009F34A8">
      <w:pPr>
        <w:spacing w:before="80"/>
        <w:ind w:firstLine="601"/>
        <w:jc w:val="both"/>
        <w:rPr>
          <w:snapToGrid w:val="0"/>
          <w:color w:val="000000"/>
          <w:szCs w:val="28"/>
        </w:rPr>
      </w:pPr>
    </w:p>
    <w:tbl>
      <w:tblPr>
        <w:tblW w:w="9045" w:type="dxa"/>
        <w:tblInd w:w="108" w:type="dxa"/>
        <w:tblLayout w:type="fixed"/>
        <w:tblLook w:val="0000"/>
      </w:tblPr>
      <w:tblGrid>
        <w:gridCol w:w="4428"/>
        <w:gridCol w:w="4617"/>
      </w:tblGrid>
      <w:tr w:rsidR="00650E4C">
        <w:tblPrEx>
          <w:tblCellMar>
            <w:top w:w="0" w:type="dxa"/>
            <w:bottom w:w="0" w:type="dxa"/>
          </w:tblCellMar>
        </w:tblPrEx>
        <w:trPr>
          <w:trHeight w:val="2529"/>
        </w:trPr>
        <w:tc>
          <w:tcPr>
            <w:tcW w:w="4428" w:type="dxa"/>
          </w:tcPr>
          <w:p w:rsidR="00650E4C" w:rsidRDefault="00650E4C" w:rsidP="00650E4C">
            <w:pPr>
              <w:rPr>
                <w:rFonts w:ascii=".VnTime" w:hAnsi=".VnTime"/>
                <w:b/>
                <w:i/>
              </w:rPr>
            </w:pPr>
          </w:p>
          <w:p w:rsidR="00650E4C" w:rsidRDefault="00650E4C" w:rsidP="00650E4C">
            <w:pPr>
              <w:rPr>
                <w:b/>
                <w:i/>
                <w:sz w:val="24"/>
              </w:rPr>
            </w:pPr>
            <w:r>
              <w:rPr>
                <w:rFonts w:ascii=".VnTime" w:hAnsi=".VnTime"/>
                <w:b/>
                <w:i/>
                <w:sz w:val="24"/>
              </w:rPr>
              <w:t>N¬i nhËn:</w:t>
            </w:r>
          </w:p>
          <w:p w:rsidR="00650E4C" w:rsidRDefault="00650E4C" w:rsidP="00650E4C">
            <w:pPr>
              <w:pStyle w:val="Heading2"/>
              <w:spacing w:before="0"/>
              <w:rPr>
                <w:rFonts w:ascii=".VnTime" w:hAnsi=".VnTime"/>
                <w:b w:val="0"/>
                <w:i/>
                <w:sz w:val="22"/>
              </w:rPr>
            </w:pPr>
            <w:r>
              <w:rPr>
                <w:rFonts w:ascii=".VnTime" w:hAnsi=".VnTime"/>
                <w:b w:val="0"/>
                <w:sz w:val="22"/>
              </w:rPr>
              <w:t>- Bé tr­ëng Hoµng TuÊn Anh (</w:t>
            </w:r>
            <w:r>
              <w:rPr>
                <w:rFonts w:ascii=".VnTime" w:hAnsi=".VnTime"/>
                <w:b w:val="0"/>
                <w:i/>
                <w:sz w:val="22"/>
              </w:rPr>
              <w:t>®Ó b¸o c¸o);</w:t>
            </w:r>
          </w:p>
          <w:p w:rsidR="00650E4C" w:rsidRDefault="00650E4C" w:rsidP="00650E4C">
            <w:pPr>
              <w:pStyle w:val="Heading2"/>
              <w:spacing w:before="0"/>
              <w:rPr>
                <w:rFonts w:ascii=".VnTime" w:hAnsi=".VnTime"/>
                <w:b w:val="0"/>
                <w:sz w:val="22"/>
              </w:rPr>
            </w:pPr>
            <w:r w:rsidRPr="0022084C">
              <w:rPr>
                <w:rFonts w:ascii=".VnTime" w:hAnsi=".VnTime"/>
                <w:b w:val="0"/>
                <w:sz w:val="22"/>
              </w:rPr>
              <w:t xml:space="preserve">- Thø tr­ëng Huúnh VÜnh </w:t>
            </w:r>
            <w:r>
              <w:rPr>
                <w:b w:val="0"/>
                <w:sz w:val="22"/>
              </w:rPr>
              <w:t>¸</w:t>
            </w:r>
            <w:r w:rsidR="006B11B7">
              <w:rPr>
                <w:rFonts w:ascii=".VnTime" w:hAnsi=".VnTime"/>
                <w:b w:val="0"/>
                <w:sz w:val="22"/>
              </w:rPr>
              <w:t>i;</w:t>
            </w:r>
          </w:p>
          <w:p w:rsidR="006B11B7" w:rsidRPr="006B11B7" w:rsidRDefault="006B11B7" w:rsidP="006B11B7">
            <w:pPr>
              <w:rPr>
                <w:sz w:val="22"/>
              </w:rPr>
            </w:pPr>
            <w:r>
              <w:rPr>
                <w:sz w:val="22"/>
              </w:rPr>
              <w:t>- Sở VHTTDL các tỉnh, thành phố;</w:t>
            </w:r>
          </w:p>
          <w:p w:rsidR="00650E4C" w:rsidRDefault="00F1504A" w:rsidP="00650E4C">
            <w:pPr>
              <w:pStyle w:val="Heading2"/>
              <w:spacing w:before="0"/>
              <w:rPr>
                <w:rFonts w:ascii=".VnTime" w:hAnsi=".VnTime"/>
                <w:b w:val="0"/>
                <w:sz w:val="22"/>
              </w:rPr>
            </w:pPr>
            <w:r>
              <w:rPr>
                <w:rFonts w:ascii=".VnTime" w:hAnsi=".VnTime"/>
                <w:b w:val="0"/>
                <w:sz w:val="22"/>
              </w:rPr>
              <w:t>- L­u: VT, VHCS, HT(70</w:t>
            </w:r>
            <w:r w:rsidR="00650E4C">
              <w:rPr>
                <w:rFonts w:ascii=".VnTime" w:hAnsi=".VnTime"/>
                <w:b w:val="0"/>
                <w:sz w:val="22"/>
              </w:rPr>
              <w:t>)</w:t>
            </w:r>
          </w:p>
          <w:p w:rsidR="00650E4C" w:rsidRDefault="00650E4C" w:rsidP="00650E4C">
            <w:pPr>
              <w:jc w:val="both"/>
              <w:rPr>
                <w:sz w:val="22"/>
              </w:rPr>
            </w:pPr>
          </w:p>
          <w:p w:rsidR="00650E4C" w:rsidRDefault="00650E4C" w:rsidP="00650E4C">
            <w:pPr>
              <w:rPr>
                <w:rFonts w:ascii=".VnTimeH" w:hAnsi=".VnTimeH"/>
                <w:b/>
                <w:spacing w:val="-20"/>
                <w:sz w:val="26"/>
              </w:rPr>
            </w:pPr>
          </w:p>
        </w:tc>
        <w:tc>
          <w:tcPr>
            <w:tcW w:w="4617" w:type="dxa"/>
          </w:tcPr>
          <w:p w:rsidR="00650E4C" w:rsidRDefault="00650E4C" w:rsidP="00650E4C">
            <w:pPr>
              <w:jc w:val="center"/>
              <w:rPr>
                <w:rFonts w:ascii=".VnTimeH" w:hAnsi=".VnTimeH"/>
                <w:b/>
                <w:sz w:val="26"/>
              </w:rPr>
            </w:pPr>
            <w:r>
              <w:rPr>
                <w:rFonts w:ascii=".VnTimeH" w:hAnsi=".VnTimeH"/>
                <w:b/>
                <w:sz w:val="26"/>
              </w:rPr>
              <w:t>KT. Bé tr­ëng</w:t>
            </w:r>
          </w:p>
          <w:p w:rsidR="00650E4C" w:rsidRDefault="00650E4C" w:rsidP="00650E4C">
            <w:pPr>
              <w:jc w:val="center"/>
              <w:rPr>
                <w:rFonts w:ascii=".VnTimeH" w:hAnsi=".VnTimeH"/>
                <w:b/>
                <w:sz w:val="26"/>
              </w:rPr>
            </w:pPr>
            <w:r>
              <w:rPr>
                <w:rFonts w:ascii=".VnTimeH" w:hAnsi=".VnTimeH"/>
                <w:b/>
                <w:sz w:val="26"/>
              </w:rPr>
              <w:t>Thø tr­ëng</w:t>
            </w:r>
          </w:p>
          <w:p w:rsidR="00650E4C" w:rsidRDefault="00650E4C" w:rsidP="00650E4C">
            <w:pPr>
              <w:jc w:val="center"/>
              <w:rPr>
                <w:rFonts w:ascii=".VnTimeH" w:hAnsi=".VnTimeH"/>
                <w:b/>
                <w:sz w:val="26"/>
              </w:rPr>
            </w:pPr>
          </w:p>
          <w:p w:rsidR="00650E4C" w:rsidRDefault="00650E4C" w:rsidP="00650E4C">
            <w:pPr>
              <w:jc w:val="center"/>
              <w:rPr>
                <w:rFonts w:ascii=".VnTimeH" w:hAnsi=".VnTimeH"/>
                <w:b/>
                <w:sz w:val="26"/>
              </w:rPr>
            </w:pPr>
          </w:p>
          <w:p w:rsidR="00650E4C" w:rsidRPr="00343DBE" w:rsidRDefault="00343DBE" w:rsidP="00650E4C">
            <w:pPr>
              <w:jc w:val="center"/>
              <w:rPr>
                <w:b/>
                <w:i/>
                <w:sz w:val="26"/>
              </w:rPr>
            </w:pPr>
            <w:r w:rsidRPr="00343DBE">
              <w:rPr>
                <w:b/>
                <w:i/>
                <w:sz w:val="26"/>
              </w:rPr>
              <w:t>Đã ký</w:t>
            </w:r>
          </w:p>
          <w:p w:rsidR="00650E4C" w:rsidRDefault="00650E4C" w:rsidP="00650E4C">
            <w:pPr>
              <w:jc w:val="center"/>
              <w:rPr>
                <w:rFonts w:ascii=".VnTimeH" w:hAnsi=".VnTimeH"/>
                <w:b/>
                <w:sz w:val="26"/>
              </w:rPr>
            </w:pPr>
          </w:p>
          <w:p w:rsidR="009F34A8" w:rsidRDefault="009F34A8" w:rsidP="00650E4C">
            <w:pPr>
              <w:jc w:val="center"/>
              <w:rPr>
                <w:rFonts w:ascii=".VnTimeH" w:hAnsi=".VnTimeH"/>
                <w:b/>
                <w:sz w:val="26"/>
              </w:rPr>
            </w:pPr>
          </w:p>
          <w:p w:rsidR="00650E4C" w:rsidRDefault="00650E4C" w:rsidP="00650E4C">
            <w:pPr>
              <w:jc w:val="center"/>
              <w:rPr>
                <w:rFonts w:ascii=".VnTimeH" w:hAnsi=".VnTimeH"/>
                <w:b/>
                <w:spacing w:val="-20"/>
                <w:sz w:val="26"/>
              </w:rPr>
            </w:pPr>
            <w:r>
              <w:rPr>
                <w:rFonts w:ascii=".VnTime" w:hAnsi=".VnTime"/>
                <w:b/>
              </w:rPr>
              <w:t xml:space="preserve">Huúnh VÜnh </w:t>
            </w:r>
            <w:r w:rsidRPr="002817F6">
              <w:rPr>
                <w:rFonts w:ascii=".VnTimeH" w:hAnsi=".VnTimeH"/>
                <w:b/>
              </w:rPr>
              <w:t>¸</w:t>
            </w:r>
            <w:r>
              <w:rPr>
                <w:rFonts w:ascii=".VnTime" w:hAnsi=".VnTime"/>
                <w:b/>
              </w:rPr>
              <w:t>i</w:t>
            </w:r>
          </w:p>
        </w:tc>
      </w:tr>
    </w:tbl>
    <w:p w:rsidR="00650E4C" w:rsidRDefault="00650E4C" w:rsidP="009F34A8">
      <w:pPr>
        <w:spacing w:before="120"/>
        <w:ind w:firstLine="871"/>
        <w:jc w:val="both"/>
      </w:pPr>
    </w:p>
    <w:sectPr w:rsidR="00650E4C" w:rsidSect="00226A50">
      <w:footerReference w:type="even" r:id="rId7"/>
      <w:footerReference w:type="default" r:id="rId8"/>
      <w:pgSz w:w="11907" w:h="16840" w:code="9"/>
      <w:pgMar w:top="1304" w:right="1134" w:bottom="90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852" w:rsidRDefault="00BC1852">
      <w:r>
        <w:separator/>
      </w:r>
    </w:p>
  </w:endnote>
  <w:endnote w:type="continuationSeparator" w:id="1">
    <w:p w:rsidR="00BC1852" w:rsidRDefault="00BC1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C9" w:rsidRDefault="00AA69C9" w:rsidP="007A0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69C9" w:rsidRDefault="00AA69C9" w:rsidP="007A05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C9" w:rsidRDefault="00AA69C9" w:rsidP="007A0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F09">
      <w:rPr>
        <w:rStyle w:val="PageNumber"/>
        <w:noProof/>
      </w:rPr>
      <w:t>6</w:t>
    </w:r>
    <w:r>
      <w:rPr>
        <w:rStyle w:val="PageNumber"/>
      </w:rPr>
      <w:fldChar w:fldCharType="end"/>
    </w:r>
  </w:p>
  <w:p w:rsidR="00AA69C9" w:rsidRDefault="00AA69C9" w:rsidP="007A05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852" w:rsidRDefault="00BC1852">
      <w:r>
        <w:separator/>
      </w:r>
    </w:p>
  </w:footnote>
  <w:footnote w:type="continuationSeparator" w:id="1">
    <w:p w:rsidR="00BC1852" w:rsidRDefault="00BC1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4408C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67"/>
  <w:displayVerticalDrawingGridEvery w:val="2"/>
  <w:characterSpacingControl w:val="doNotCompress"/>
  <w:footnotePr>
    <w:footnote w:id="0"/>
    <w:footnote w:id="1"/>
  </w:footnotePr>
  <w:endnotePr>
    <w:endnote w:id="0"/>
    <w:endnote w:id="1"/>
  </w:endnotePr>
  <w:compat/>
  <w:rsids>
    <w:rsidRoot w:val="00AF7530"/>
    <w:rsid w:val="00012A2C"/>
    <w:rsid w:val="00033372"/>
    <w:rsid w:val="0004492B"/>
    <w:rsid w:val="000661A7"/>
    <w:rsid w:val="00070152"/>
    <w:rsid w:val="00074BA3"/>
    <w:rsid w:val="00086D09"/>
    <w:rsid w:val="000A7AD8"/>
    <w:rsid w:val="000C0B02"/>
    <w:rsid w:val="001420E1"/>
    <w:rsid w:val="00151397"/>
    <w:rsid w:val="0015484C"/>
    <w:rsid w:val="00160B43"/>
    <w:rsid w:val="00180EED"/>
    <w:rsid w:val="0019745F"/>
    <w:rsid w:val="001A06CD"/>
    <w:rsid w:val="001A0EFB"/>
    <w:rsid w:val="001A666A"/>
    <w:rsid w:val="001E54A0"/>
    <w:rsid w:val="00215A8A"/>
    <w:rsid w:val="00226A50"/>
    <w:rsid w:val="002551DB"/>
    <w:rsid w:val="002979A5"/>
    <w:rsid w:val="002A74C3"/>
    <w:rsid w:val="0031515A"/>
    <w:rsid w:val="003242CB"/>
    <w:rsid w:val="00343DBE"/>
    <w:rsid w:val="00364E71"/>
    <w:rsid w:val="003652F8"/>
    <w:rsid w:val="00387C82"/>
    <w:rsid w:val="003B2787"/>
    <w:rsid w:val="003D4EEC"/>
    <w:rsid w:val="003F6AF6"/>
    <w:rsid w:val="004038B9"/>
    <w:rsid w:val="004432C3"/>
    <w:rsid w:val="004870D5"/>
    <w:rsid w:val="0049101E"/>
    <w:rsid w:val="004D3AD4"/>
    <w:rsid w:val="00531F06"/>
    <w:rsid w:val="00650E4C"/>
    <w:rsid w:val="006B11B7"/>
    <w:rsid w:val="006C15B3"/>
    <w:rsid w:val="006D7DAF"/>
    <w:rsid w:val="006E49A2"/>
    <w:rsid w:val="007544D4"/>
    <w:rsid w:val="007867A6"/>
    <w:rsid w:val="007A054E"/>
    <w:rsid w:val="007D5B53"/>
    <w:rsid w:val="007E0D28"/>
    <w:rsid w:val="0085149B"/>
    <w:rsid w:val="0088403C"/>
    <w:rsid w:val="008E0F4A"/>
    <w:rsid w:val="0090219B"/>
    <w:rsid w:val="00925A1B"/>
    <w:rsid w:val="009A125A"/>
    <w:rsid w:val="009F34A8"/>
    <w:rsid w:val="00A36E38"/>
    <w:rsid w:val="00A43396"/>
    <w:rsid w:val="00A63725"/>
    <w:rsid w:val="00AA0CF5"/>
    <w:rsid w:val="00AA69C9"/>
    <w:rsid w:val="00AB2E59"/>
    <w:rsid w:val="00AB3371"/>
    <w:rsid w:val="00AF7530"/>
    <w:rsid w:val="00B61D3B"/>
    <w:rsid w:val="00BC1852"/>
    <w:rsid w:val="00BC6891"/>
    <w:rsid w:val="00BF3B78"/>
    <w:rsid w:val="00C1110A"/>
    <w:rsid w:val="00C1174B"/>
    <w:rsid w:val="00C312AE"/>
    <w:rsid w:val="00C33CEA"/>
    <w:rsid w:val="00C91C0F"/>
    <w:rsid w:val="00CA6322"/>
    <w:rsid w:val="00CC0F09"/>
    <w:rsid w:val="00D06DC4"/>
    <w:rsid w:val="00D10D91"/>
    <w:rsid w:val="00D3317A"/>
    <w:rsid w:val="00D536D7"/>
    <w:rsid w:val="00D90EBC"/>
    <w:rsid w:val="00DA2445"/>
    <w:rsid w:val="00DC2F67"/>
    <w:rsid w:val="00DC3279"/>
    <w:rsid w:val="00DC3CB3"/>
    <w:rsid w:val="00E044CA"/>
    <w:rsid w:val="00E17B1C"/>
    <w:rsid w:val="00E30D37"/>
    <w:rsid w:val="00E47D21"/>
    <w:rsid w:val="00E50066"/>
    <w:rsid w:val="00E74A12"/>
    <w:rsid w:val="00EA12CA"/>
    <w:rsid w:val="00ED08A1"/>
    <w:rsid w:val="00ED2811"/>
    <w:rsid w:val="00F1504A"/>
    <w:rsid w:val="00F66B08"/>
    <w:rsid w:val="00FA76D4"/>
    <w:rsid w:val="00FB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2">
    <w:name w:val="heading 2"/>
    <w:basedOn w:val="Normal"/>
    <w:next w:val="Normal"/>
    <w:qFormat/>
    <w:rsid w:val="00650E4C"/>
    <w:pPr>
      <w:keepNext/>
      <w:spacing w:before="120"/>
      <w:jc w:val="both"/>
      <w:outlineLvl w:val="1"/>
    </w:pPr>
    <w:rPr>
      <w:rFonts w:ascii=".VnTimeH" w:hAnsi=".VnTimeH"/>
      <w:b/>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A054E"/>
    <w:pPr>
      <w:tabs>
        <w:tab w:val="center" w:pos="4320"/>
        <w:tab w:val="right" w:pos="8640"/>
      </w:tabs>
    </w:pPr>
  </w:style>
  <w:style w:type="character" w:styleId="PageNumber">
    <w:name w:val="page number"/>
    <w:basedOn w:val="DefaultParagraphFont"/>
    <w:rsid w:val="007A054E"/>
  </w:style>
  <w:style w:type="paragraph" w:styleId="ListBullet">
    <w:name w:val="List Bullet"/>
    <w:basedOn w:val="Normal"/>
    <w:rsid w:val="00AB337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UBND THỊ XÃ HỒNG NGỰ</vt:lpstr>
    </vt:vector>
  </TitlesOfParts>
  <Company>Microsoft, Inc</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HỒNG NGỰ</dc:title>
  <dc:creator>lEt'sgO!</dc:creator>
  <cp:lastModifiedBy>Tester</cp:lastModifiedBy>
  <cp:revision>2</cp:revision>
  <cp:lastPrinted>2012-09-28T09:34:00Z</cp:lastPrinted>
  <dcterms:created xsi:type="dcterms:W3CDTF">2020-06-12T03:50:00Z</dcterms:created>
  <dcterms:modified xsi:type="dcterms:W3CDTF">2020-06-12T03:50:00Z</dcterms:modified>
</cp:coreProperties>
</file>